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FF74" w14:textId="14ED550A" w:rsidR="008B07F2" w:rsidRDefault="002B09E9">
      <w:pPr>
        <w:spacing w:after="0"/>
        <w:ind w:left="360"/>
        <w:jc w:val="center"/>
      </w:pPr>
      <w:r>
        <w:rPr>
          <w:rFonts w:ascii="Times New Roman" w:eastAsia="Times New Roman" w:hAnsi="Times New Roman" w:cs="Times New Roman"/>
          <w:b/>
          <w:color w:val="000000"/>
          <w:sz w:val="28"/>
        </w:rPr>
        <w:t>Feuille de style Propositions de communication CEDIL 202</w:t>
      </w:r>
      <w:r w:rsidR="00CF3815">
        <w:rPr>
          <w:rFonts w:ascii="Times New Roman" w:eastAsia="Times New Roman" w:hAnsi="Times New Roman" w:cs="Times New Roman"/>
          <w:b/>
          <w:color w:val="000000"/>
          <w:sz w:val="28"/>
        </w:rPr>
        <w:t>6</w:t>
      </w:r>
      <w:r>
        <w:rPr>
          <w:rFonts w:ascii="Times New Roman" w:eastAsia="Times New Roman" w:hAnsi="Times New Roman" w:cs="Times New Roman"/>
          <w:b/>
          <w:color w:val="000000"/>
          <w:sz w:val="28"/>
        </w:rPr>
        <w:t xml:space="preserve"> : </w:t>
      </w:r>
      <w:r>
        <w:rPr>
          <w:rFonts w:ascii="Times New Roman" w:eastAsia="Times New Roman" w:hAnsi="Times New Roman" w:cs="Times New Roman"/>
          <w:b/>
          <w:i/>
          <w:color w:val="000000"/>
          <w:sz w:val="28"/>
        </w:rPr>
        <w:t xml:space="preserve">Sciences du langage : </w:t>
      </w:r>
      <w:r w:rsidR="00CF3815">
        <w:rPr>
          <w:rFonts w:ascii="Times New Roman" w:eastAsia="Times New Roman" w:hAnsi="Times New Roman" w:cs="Times New Roman"/>
          <w:b/>
          <w:i/>
          <w:color w:val="000000"/>
          <w:sz w:val="28"/>
        </w:rPr>
        <w:t xml:space="preserve">Evolutions, Défis et Nouveaux regards </w:t>
      </w:r>
    </w:p>
    <w:p w14:paraId="0D58D923" w14:textId="77777777" w:rsidR="008B07F2" w:rsidRDefault="002B09E9">
      <w:pPr>
        <w:spacing w:after="0"/>
        <w:ind w:left="360"/>
        <w:jc w:val="center"/>
      </w:pPr>
      <w:r>
        <w:rPr>
          <w:rFonts w:ascii="Times New Roman" w:eastAsia="Times New Roman" w:hAnsi="Times New Roman" w:cs="Times New Roman"/>
          <w:color w:val="000000"/>
          <w:sz w:val="24"/>
        </w:rPr>
        <w:t> </w:t>
      </w:r>
    </w:p>
    <w:p w14:paraId="248EDEF2" w14:textId="77777777" w:rsidR="008B07F2" w:rsidRDefault="002B09E9">
      <w:pPr>
        <w:spacing w:after="0"/>
        <w:jc w:val="center"/>
      </w:pPr>
      <w:r>
        <w:rPr>
          <w:rFonts w:ascii="Times New Roman" w:eastAsia="Times New Roman" w:hAnsi="Times New Roman" w:cs="Times New Roman"/>
          <w:i/>
          <w:color w:val="FF0000"/>
          <w:sz w:val="28"/>
        </w:rPr>
        <w:t>La proposition de communication est anonyme, merci de ne pas mettre vos nom, prénom et affiliation universitaire</w:t>
      </w:r>
    </w:p>
    <w:p w14:paraId="180BAB7B" w14:textId="77777777" w:rsidR="008B07F2" w:rsidRDefault="002B09E9">
      <w:pPr>
        <w:spacing w:after="0"/>
        <w:jc w:val="both"/>
      </w:pPr>
      <w:r>
        <w:rPr>
          <w:rFonts w:ascii="Times New Roman" w:eastAsia="Times New Roman" w:hAnsi="Times New Roman" w:cs="Times New Roman"/>
          <w:color w:val="000000"/>
        </w:rPr>
        <w:t> </w:t>
      </w:r>
    </w:p>
    <w:p w14:paraId="12BE3EB1" w14:textId="77777777" w:rsidR="008B07F2" w:rsidRDefault="008B07F2">
      <w:pPr>
        <w:spacing w:after="0" w:line="65" w:lineRule="atLeast"/>
        <w:jc w:val="both"/>
        <w:rPr>
          <w:rFonts w:ascii="Times New Roman" w:eastAsia="Times New Roman" w:hAnsi="Times New Roman" w:cs="Times New Roman"/>
          <w:b/>
          <w:color w:val="000000"/>
          <w:sz w:val="24"/>
        </w:rPr>
      </w:pPr>
    </w:p>
    <w:p w14:paraId="2777B7D6" w14:textId="77777777" w:rsidR="008B07F2" w:rsidRDefault="002B09E9">
      <w:pPr>
        <w:spacing w:after="0" w:line="65" w:lineRule="atLeast"/>
        <w:jc w:val="both"/>
        <w:rPr>
          <w:rFonts w:ascii="Times New Roman" w:eastAsia="Times New Roman" w:hAnsi="Times New Roman" w:cs="Times New Roman"/>
          <w:sz w:val="24"/>
        </w:rPr>
      </w:pPr>
      <w:r>
        <w:rPr>
          <w:rFonts w:ascii="Times New Roman" w:eastAsia="Times New Roman" w:hAnsi="Times New Roman" w:cs="Times New Roman"/>
          <w:b/>
          <w:color w:val="000000"/>
          <w:sz w:val="24"/>
        </w:rPr>
        <w:t>1- Titre de la communication</w:t>
      </w:r>
    </w:p>
    <w:p w14:paraId="36D454AD" w14:textId="77777777" w:rsidR="008B07F2" w:rsidRDefault="002B09E9">
      <w:pPr>
        <w:spacing w:after="0" w:line="65" w:lineRule="atLeast"/>
        <w:jc w:val="both"/>
      </w:pPr>
      <w:r>
        <w:rPr>
          <w:rFonts w:ascii="Times New Roman" w:eastAsia="Times New Roman" w:hAnsi="Times New Roman" w:cs="Times New Roman"/>
          <w:color w:val="000000"/>
          <w:sz w:val="24"/>
        </w:rPr>
        <w:t>Le titre de la communication est en gras (Times New Roman 14) et en minuscule </w:t>
      </w:r>
    </w:p>
    <w:p w14:paraId="0AC132B7" w14:textId="77777777" w:rsidR="008B07F2" w:rsidRDefault="002B09E9">
      <w:pPr>
        <w:spacing w:after="0" w:line="65" w:lineRule="atLeast"/>
        <w:jc w:val="both"/>
      </w:pPr>
      <w:r>
        <w:rPr>
          <w:rFonts w:ascii="Times New Roman" w:eastAsia="Times New Roman" w:hAnsi="Times New Roman" w:cs="Times New Roman"/>
          <w:b/>
          <w:color w:val="000000"/>
          <w:sz w:val="24"/>
        </w:rPr>
        <w:t> </w:t>
      </w:r>
    </w:p>
    <w:p w14:paraId="30C33CFF" w14:textId="24646AE5" w:rsidR="008B07F2" w:rsidRDefault="002B09E9">
      <w:pPr>
        <w:spacing w:after="0" w:line="65" w:lineRule="atLeast"/>
        <w:jc w:val="both"/>
      </w:pPr>
      <w:r>
        <w:rPr>
          <w:rFonts w:ascii="Times New Roman" w:eastAsia="Times New Roman" w:hAnsi="Times New Roman" w:cs="Times New Roman"/>
          <w:b/>
          <w:color w:val="000000"/>
          <w:sz w:val="24"/>
        </w:rPr>
        <w:t xml:space="preserve">2- Nombre de </w:t>
      </w:r>
      <w:r w:rsidR="00CF3815">
        <w:rPr>
          <w:rFonts w:ascii="Times New Roman" w:eastAsia="Times New Roman" w:hAnsi="Times New Roman" w:cs="Times New Roman"/>
          <w:b/>
          <w:color w:val="000000"/>
          <w:sz w:val="24"/>
        </w:rPr>
        <w:t>mots</w:t>
      </w:r>
      <w:r>
        <w:rPr>
          <w:rFonts w:ascii="Times New Roman" w:eastAsia="Times New Roman" w:hAnsi="Times New Roman" w:cs="Times New Roman"/>
          <w:b/>
          <w:color w:val="000000"/>
          <w:sz w:val="24"/>
        </w:rPr>
        <w:t> </w:t>
      </w:r>
    </w:p>
    <w:p w14:paraId="4D07C40C" w14:textId="2CA6292B" w:rsidR="008B07F2" w:rsidRDefault="00CF3815">
      <w:pPr>
        <w:spacing w:after="0" w:line="65" w:lineRule="atLeast"/>
        <w:jc w:val="both"/>
      </w:pPr>
      <w:r>
        <w:rPr>
          <w:rFonts w:ascii="Times New Roman" w:eastAsia="Times New Roman" w:hAnsi="Times New Roman" w:cs="Times New Roman"/>
          <w:color w:val="000000"/>
          <w:sz w:val="24"/>
        </w:rPr>
        <w:t>500</w:t>
      </w:r>
      <w:r w:rsidR="002B09E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références non</w:t>
      </w:r>
      <w:r w:rsidR="002B09E9">
        <w:rPr>
          <w:rFonts w:ascii="Times New Roman" w:eastAsia="Times New Roman" w:hAnsi="Times New Roman" w:cs="Times New Roman"/>
          <w:color w:val="000000"/>
          <w:sz w:val="24"/>
        </w:rPr>
        <w:t xml:space="preserve"> incluse</w:t>
      </w:r>
      <w:r>
        <w:rPr>
          <w:rFonts w:ascii="Times New Roman" w:eastAsia="Times New Roman" w:hAnsi="Times New Roman" w:cs="Times New Roman"/>
          <w:color w:val="000000"/>
          <w:sz w:val="24"/>
        </w:rPr>
        <w:t>s</w:t>
      </w:r>
      <w:r w:rsidR="002B09E9">
        <w:rPr>
          <w:rFonts w:ascii="Times New Roman" w:eastAsia="Times New Roman" w:hAnsi="Times New Roman" w:cs="Times New Roman"/>
          <w:color w:val="000000"/>
          <w:sz w:val="24"/>
        </w:rPr>
        <w:t>)</w:t>
      </w:r>
    </w:p>
    <w:p w14:paraId="3DF8F027" w14:textId="77777777" w:rsidR="008B07F2" w:rsidRDefault="002B09E9">
      <w:pPr>
        <w:spacing w:after="0" w:line="65" w:lineRule="atLeast"/>
        <w:jc w:val="both"/>
      </w:pPr>
      <w:r>
        <w:rPr>
          <w:rFonts w:ascii="Times New Roman" w:eastAsia="Times New Roman" w:hAnsi="Times New Roman" w:cs="Times New Roman"/>
          <w:b/>
          <w:color w:val="000000"/>
          <w:sz w:val="24"/>
        </w:rPr>
        <w:t> </w:t>
      </w:r>
    </w:p>
    <w:p w14:paraId="1221E24F" w14:textId="77777777" w:rsidR="008B07F2" w:rsidRDefault="002B09E9">
      <w:pPr>
        <w:spacing w:after="0" w:line="65" w:lineRule="atLeast"/>
        <w:jc w:val="both"/>
      </w:pPr>
      <w:r>
        <w:rPr>
          <w:rFonts w:ascii="Times New Roman" w:eastAsia="Times New Roman" w:hAnsi="Times New Roman" w:cs="Times New Roman"/>
          <w:b/>
          <w:color w:val="000000"/>
          <w:sz w:val="24"/>
        </w:rPr>
        <w:t>3-</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Mots clés</w:t>
      </w:r>
      <w:r>
        <w:rPr>
          <w:rFonts w:ascii="Times New Roman" w:eastAsia="Times New Roman" w:hAnsi="Times New Roman" w:cs="Times New Roman"/>
          <w:color w:val="000000"/>
          <w:sz w:val="24"/>
        </w:rPr>
        <w:t> </w:t>
      </w:r>
    </w:p>
    <w:p w14:paraId="38F3B7E2" w14:textId="77777777" w:rsidR="008B07F2" w:rsidRDefault="002B09E9">
      <w:pPr>
        <w:spacing w:after="0" w:line="65" w:lineRule="atLeast"/>
        <w:jc w:val="both"/>
      </w:pPr>
      <w:r>
        <w:rPr>
          <w:rFonts w:ascii="Times New Roman" w:eastAsia="Times New Roman" w:hAnsi="Times New Roman" w:cs="Times New Roman"/>
          <w:color w:val="000000"/>
          <w:sz w:val="24"/>
        </w:rPr>
        <w:t>De 3 à 6 mots</w:t>
      </w:r>
    </w:p>
    <w:p w14:paraId="78E22201" w14:textId="77777777" w:rsidR="008B07F2" w:rsidRDefault="002B09E9">
      <w:pPr>
        <w:spacing w:after="0" w:line="65" w:lineRule="atLeast"/>
        <w:jc w:val="both"/>
      </w:pPr>
      <w:r>
        <w:rPr>
          <w:rFonts w:ascii="Times New Roman" w:eastAsia="Times New Roman" w:hAnsi="Times New Roman" w:cs="Times New Roman"/>
          <w:b/>
          <w:color w:val="000000"/>
          <w:sz w:val="24"/>
        </w:rPr>
        <w:t> </w:t>
      </w:r>
    </w:p>
    <w:p w14:paraId="163F7674" w14:textId="77777777" w:rsidR="008B07F2" w:rsidRDefault="002B09E9">
      <w:pPr>
        <w:spacing w:after="0" w:line="65" w:lineRule="atLeast"/>
        <w:jc w:val="both"/>
      </w:pPr>
      <w:r>
        <w:rPr>
          <w:rFonts w:ascii="Times New Roman" w:eastAsia="Times New Roman" w:hAnsi="Times New Roman" w:cs="Times New Roman"/>
          <w:b/>
          <w:color w:val="000000"/>
          <w:sz w:val="24"/>
        </w:rPr>
        <w:t>4-</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Mise en page</w:t>
      </w:r>
    </w:p>
    <w:p w14:paraId="1BAFFDCF" w14:textId="3D6ACBFB" w:rsidR="008B07F2" w:rsidRDefault="002B09E9">
      <w:pPr>
        <w:spacing w:after="0" w:line="65" w:lineRule="atLeast"/>
        <w:jc w:val="both"/>
      </w:pPr>
      <w:r>
        <w:rPr>
          <w:rFonts w:ascii="Times New Roman" w:eastAsia="Times New Roman" w:hAnsi="Times New Roman" w:cs="Times New Roman"/>
          <w:color w:val="000000"/>
          <w:sz w:val="24"/>
        </w:rPr>
        <w:t>Les propositions de communication devront être impérativement déposées sur le site</w:t>
      </w:r>
      <w:r w:rsidR="00CF3815">
        <w:t xml:space="preserve"> </w:t>
      </w:r>
      <w:hyperlink r:id="rId7" w:history="1">
        <w:r w:rsidR="00CF3815" w:rsidRPr="00CF3815">
          <w:rPr>
            <w:rStyle w:val="Lienhypertexte"/>
            <w:rFonts w:ascii="Times New Roman" w:hAnsi="Times New Roman" w:cs="Times New Roman"/>
            <w:sz w:val="24"/>
            <w:szCs w:val="24"/>
          </w:rPr>
          <w:t>https://cedil26.sciencesconf.org</w:t>
        </w:r>
      </w:hyperlink>
      <w:r w:rsidR="00CF3815">
        <w:t xml:space="preserve"> </w:t>
      </w:r>
      <w:r>
        <w:rPr>
          <w:rFonts w:ascii="Times New Roman" w:eastAsia="Times New Roman" w:hAnsi="Times New Roman" w:cs="Times New Roman"/>
          <w:b/>
          <w:i/>
          <w:color w:val="FF0000"/>
          <w:sz w:val="24"/>
        </w:rPr>
        <w:t>sous format PDF</w:t>
      </w:r>
      <w:r>
        <w:rPr>
          <w:rFonts w:ascii="Times New Roman" w:eastAsia="Times New Roman" w:hAnsi="Times New Roman" w:cs="Times New Roman"/>
          <w:color w:val="000000"/>
          <w:sz w:val="24"/>
        </w:rPr>
        <w:t>. Les marges de la page sont : 2,5 cm haut, bas, droite, gauche. Le texte est justifié, les titres sont alignés à gauche. Les styles sont définis dans la feuille de styles utilisée dans le présent document.</w:t>
      </w:r>
    </w:p>
    <w:p w14:paraId="49A8B47B" w14:textId="77777777" w:rsidR="008B07F2" w:rsidRDefault="002B09E9">
      <w:pPr>
        <w:spacing w:after="0" w:line="65" w:lineRule="atLeast"/>
        <w:jc w:val="both"/>
      </w:pPr>
      <w:r>
        <w:rPr>
          <w:rFonts w:ascii="Times New Roman" w:eastAsia="Times New Roman" w:hAnsi="Times New Roman" w:cs="Times New Roman"/>
          <w:b/>
          <w:color w:val="000000"/>
          <w:sz w:val="24"/>
        </w:rPr>
        <w:t> </w:t>
      </w:r>
    </w:p>
    <w:p w14:paraId="6820BB0E" w14:textId="77777777" w:rsidR="008B07F2" w:rsidRDefault="002B09E9">
      <w:pPr>
        <w:spacing w:after="0" w:line="65" w:lineRule="atLeast"/>
        <w:jc w:val="both"/>
      </w:pPr>
      <w:r>
        <w:rPr>
          <w:rFonts w:ascii="Times New Roman" w:eastAsia="Times New Roman" w:hAnsi="Times New Roman" w:cs="Times New Roman"/>
          <w:b/>
          <w:color w:val="000000"/>
          <w:sz w:val="24"/>
        </w:rPr>
        <w:t>5- Police et mises en forme</w:t>
      </w:r>
    </w:p>
    <w:p w14:paraId="4AB50943" w14:textId="77777777" w:rsidR="008B07F2" w:rsidRDefault="002B09E9">
      <w:pPr>
        <w:spacing w:after="0" w:line="65" w:lineRule="atLeast"/>
        <w:jc w:val="both"/>
      </w:pPr>
      <w:r>
        <w:rPr>
          <w:rFonts w:ascii="Times New Roman" w:eastAsia="Times New Roman" w:hAnsi="Times New Roman" w:cs="Times New Roman"/>
          <w:color w:val="000000"/>
          <w:sz w:val="24"/>
        </w:rPr>
        <w:t>La police du texte normal est Times New Roman 12 pour l’ensemble de la proposition de communication, sauf pour le titre qui est en Times New Roman 14, pour les notes de bas de page qui sont en Times New Roman 8.</w:t>
      </w:r>
    </w:p>
    <w:p w14:paraId="1E312EE0" w14:textId="77777777" w:rsidR="008B07F2" w:rsidRDefault="002B09E9">
      <w:pPr>
        <w:spacing w:after="0" w:line="65" w:lineRule="atLeast"/>
        <w:jc w:val="both"/>
      </w:pPr>
      <w:r>
        <w:rPr>
          <w:rFonts w:ascii="Times New Roman" w:eastAsia="Times New Roman" w:hAnsi="Times New Roman" w:cs="Times New Roman"/>
          <w:color w:val="000000"/>
          <w:sz w:val="24"/>
        </w:rPr>
        <w:t>L’interligne utilisé est de 1.</w:t>
      </w:r>
    </w:p>
    <w:p w14:paraId="5FE0118D" w14:textId="77777777" w:rsidR="008B07F2" w:rsidRDefault="002B09E9">
      <w:pPr>
        <w:spacing w:after="0" w:line="65" w:lineRule="atLeast"/>
        <w:jc w:val="both"/>
      </w:pPr>
      <w:r>
        <w:rPr>
          <w:rFonts w:ascii="Times New Roman" w:eastAsia="Times New Roman" w:hAnsi="Times New Roman" w:cs="Times New Roman"/>
          <w:color w:val="000000"/>
          <w:sz w:val="24"/>
        </w:rPr>
        <w:t xml:space="preserve">Le titre de la communication est en gras (Times New Roman 14) et en minuscule ; les titres des sections (style : Section </w:t>
      </w:r>
      <w:proofErr w:type="spellStart"/>
      <w:r>
        <w:rPr>
          <w:rFonts w:ascii="Times New Roman" w:eastAsia="Times New Roman" w:hAnsi="Times New Roman" w:cs="Times New Roman"/>
          <w:color w:val="000000"/>
          <w:sz w:val="24"/>
        </w:rPr>
        <w:t>title</w:t>
      </w:r>
      <w:proofErr w:type="spellEnd"/>
      <w:r>
        <w:rPr>
          <w:rFonts w:ascii="Times New Roman" w:eastAsia="Times New Roman" w:hAnsi="Times New Roman" w:cs="Times New Roman"/>
          <w:color w:val="000000"/>
          <w:sz w:val="24"/>
        </w:rPr>
        <w:t xml:space="preserve">) sont en gras et en minuscule ; les sous-titres (style : Sous-titre), s’il y en a, sont en gras et en minuscule. </w:t>
      </w:r>
    </w:p>
    <w:p w14:paraId="320E47AF" w14:textId="77777777" w:rsidR="008B07F2" w:rsidRDefault="002B09E9">
      <w:pPr>
        <w:spacing w:after="0" w:line="65" w:lineRule="atLeast"/>
        <w:jc w:val="both"/>
      </w:pPr>
      <w:r>
        <w:rPr>
          <w:rFonts w:ascii="Times New Roman" w:eastAsia="Times New Roman" w:hAnsi="Times New Roman" w:cs="Times New Roman"/>
          <w:b/>
          <w:color w:val="000000"/>
          <w:sz w:val="24"/>
        </w:rPr>
        <w:t> </w:t>
      </w:r>
    </w:p>
    <w:p w14:paraId="68E0C8E8" w14:textId="77777777" w:rsidR="008B07F2" w:rsidRDefault="002B09E9">
      <w:pPr>
        <w:spacing w:after="0" w:line="65" w:lineRule="atLeast"/>
        <w:jc w:val="both"/>
      </w:pPr>
      <w:r>
        <w:rPr>
          <w:rFonts w:ascii="Times New Roman" w:eastAsia="Times New Roman" w:hAnsi="Times New Roman" w:cs="Times New Roman"/>
          <w:b/>
          <w:color w:val="000000"/>
          <w:sz w:val="24"/>
        </w:rPr>
        <w:t>6- Références (style Titre sans numéro)</w:t>
      </w:r>
    </w:p>
    <w:p w14:paraId="12885F4D" w14:textId="77777777" w:rsidR="008B07F2" w:rsidRDefault="002B09E9">
      <w:pPr>
        <w:spacing w:after="0" w:line="65" w:lineRule="atLeast"/>
        <w:jc w:val="both"/>
      </w:pPr>
      <w:r>
        <w:rPr>
          <w:rFonts w:ascii="Times New Roman" w:eastAsia="Times New Roman" w:hAnsi="Times New Roman" w:cs="Times New Roman"/>
          <w:color w:val="000000"/>
          <w:sz w:val="24"/>
        </w:rPr>
        <w:t>Dans les sections "Références", ne faites figurer que les ouvrages, articles, sites ou logiciels mentionnés dans le corps de la proposition elle-même. La bibliographie doit être en style « biblio » (il n’y a pas d’espacement entre deux paragraphes de style biblio, contrairement au style normal, ce qui devrait vous permettre de gagner un peu de place).</w:t>
      </w:r>
    </w:p>
    <w:p w14:paraId="14BCB97C" w14:textId="77777777" w:rsidR="008B07F2" w:rsidRDefault="002B09E9">
      <w:pPr>
        <w:spacing w:after="0" w:line="65" w:lineRule="atLeast"/>
        <w:jc w:val="both"/>
      </w:pPr>
      <w:r>
        <w:rPr>
          <w:rFonts w:ascii="Times New Roman" w:eastAsia="Times New Roman" w:hAnsi="Times New Roman" w:cs="Times New Roman"/>
          <w:b/>
          <w:color w:val="000000"/>
          <w:sz w:val="24"/>
        </w:rPr>
        <w:t> </w:t>
      </w:r>
    </w:p>
    <w:p w14:paraId="2724797A" w14:textId="77777777" w:rsidR="008B07F2" w:rsidRDefault="002B09E9">
      <w:pPr>
        <w:spacing w:after="0" w:line="65" w:lineRule="atLeast"/>
        <w:jc w:val="both"/>
      </w:pPr>
      <w:r>
        <w:rPr>
          <w:rFonts w:ascii="Times New Roman" w:eastAsia="Times New Roman" w:hAnsi="Times New Roman" w:cs="Times New Roman"/>
          <w:b/>
          <w:color w:val="000000"/>
          <w:sz w:val="24"/>
        </w:rPr>
        <w:t>6-1 Références bibliographiques</w:t>
      </w:r>
    </w:p>
    <w:p w14:paraId="3D551656" w14:textId="77777777" w:rsidR="008B07F2" w:rsidRDefault="002B09E9">
      <w:pPr>
        <w:spacing w:after="0" w:line="65" w:lineRule="atLeast"/>
        <w:jc w:val="both"/>
      </w:pPr>
      <w:r>
        <w:rPr>
          <w:rFonts w:ascii="Times New Roman" w:eastAsia="Times New Roman" w:hAnsi="Times New Roman" w:cs="Times New Roman"/>
          <w:color w:val="000000"/>
          <w:sz w:val="24"/>
        </w:rPr>
        <w:t>Le nom de chaque auteur sera en petites majuscules (utilisez le style de caractère nom auteur biblio)</w:t>
      </w:r>
    </w:p>
    <w:p w14:paraId="0446B2FE" w14:textId="77777777" w:rsidR="008B07F2" w:rsidRDefault="002B09E9">
      <w:pPr>
        <w:numPr>
          <w:ilvl w:val="0"/>
          <w:numId w:val="8"/>
        </w:numPr>
        <w:tabs>
          <w:tab w:val="left" w:pos="720"/>
        </w:tabs>
        <w:spacing w:after="0" w:line="65" w:lineRule="atLeast"/>
        <w:jc w:val="both"/>
      </w:pPr>
      <w:r>
        <w:rPr>
          <w:rFonts w:ascii="Times New Roman" w:eastAsia="Times New Roman" w:hAnsi="Times New Roman" w:cs="Times New Roman"/>
          <w:color w:val="000000"/>
          <w:sz w:val="24"/>
        </w:rPr>
        <w:t>Pour un ouvrage :</w:t>
      </w:r>
    </w:p>
    <w:p w14:paraId="274D7445" w14:textId="77777777" w:rsidR="008B07F2" w:rsidRDefault="002B09E9">
      <w:pPr>
        <w:spacing w:after="0" w:line="65" w:lineRule="atLeast"/>
        <w:jc w:val="both"/>
      </w:pPr>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 &amp;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(année).</w:t>
      </w:r>
      <w:r>
        <w:rPr>
          <w:rFonts w:ascii="Times New Roman" w:eastAsia="Times New Roman" w:hAnsi="Times New Roman" w:cs="Times New Roman"/>
          <w:i/>
          <w:color w:val="000000"/>
          <w:sz w:val="24"/>
        </w:rPr>
        <w:t xml:space="preserve"> Titre</w:t>
      </w:r>
      <w:r>
        <w:rPr>
          <w:rFonts w:ascii="Times New Roman" w:eastAsia="Times New Roman" w:hAnsi="Times New Roman" w:cs="Times New Roman"/>
          <w:color w:val="000000"/>
          <w:sz w:val="24"/>
        </w:rPr>
        <w:t>. Lieu d’édition : éditeur.</w:t>
      </w:r>
    </w:p>
    <w:p w14:paraId="6172452B" w14:textId="77777777" w:rsidR="008B07F2" w:rsidRDefault="002B09E9">
      <w:pPr>
        <w:spacing w:after="0" w:line="65" w:lineRule="atLeast"/>
        <w:jc w:val="both"/>
      </w:pPr>
      <w:r>
        <w:rPr>
          <w:rFonts w:ascii="Times New Roman" w:eastAsia="Times New Roman" w:hAnsi="Times New Roman" w:cs="Times New Roman"/>
          <w:color w:val="000000"/>
          <w:sz w:val="24"/>
        </w:rPr>
        <w:t xml:space="preserve">Ex : Benveniste, Emile (1966). </w:t>
      </w:r>
      <w:r>
        <w:rPr>
          <w:rFonts w:ascii="Times New Roman" w:eastAsia="Times New Roman" w:hAnsi="Times New Roman" w:cs="Times New Roman"/>
          <w:i/>
          <w:color w:val="000000"/>
          <w:sz w:val="24"/>
        </w:rPr>
        <w:t>Problèmes de linguistique générale 1</w:t>
      </w:r>
      <w:r>
        <w:rPr>
          <w:rFonts w:ascii="Times New Roman" w:eastAsia="Times New Roman" w:hAnsi="Times New Roman" w:cs="Times New Roman"/>
          <w:color w:val="000000"/>
          <w:sz w:val="24"/>
        </w:rPr>
        <w:t>. Paris : Gallimard.</w:t>
      </w:r>
    </w:p>
    <w:p w14:paraId="77D4751C" w14:textId="77777777" w:rsidR="008B07F2" w:rsidRDefault="002B09E9">
      <w:pPr>
        <w:numPr>
          <w:ilvl w:val="0"/>
          <w:numId w:val="9"/>
        </w:numPr>
        <w:tabs>
          <w:tab w:val="left" w:pos="720"/>
        </w:tabs>
        <w:spacing w:after="0" w:line="65" w:lineRule="atLeast"/>
        <w:jc w:val="both"/>
      </w:pPr>
      <w:r>
        <w:rPr>
          <w:rFonts w:ascii="Times New Roman" w:eastAsia="Times New Roman" w:hAnsi="Times New Roman" w:cs="Times New Roman"/>
          <w:color w:val="000000"/>
          <w:sz w:val="24"/>
        </w:rPr>
        <w:t>Pour un article de revue :</w:t>
      </w:r>
    </w:p>
    <w:p w14:paraId="2C9DA1FE" w14:textId="77777777" w:rsidR="008B07F2" w:rsidRDefault="002B09E9">
      <w:pPr>
        <w:spacing w:after="0" w:line="65" w:lineRule="atLeast"/>
        <w:jc w:val="both"/>
      </w:pPr>
      <w:r>
        <w:rPr>
          <w:rFonts w:ascii="Times New Roman" w:eastAsia="Times New Roman" w:hAnsi="Times New Roman" w:cs="Times New Roman"/>
          <w:color w:val="000000"/>
          <w:sz w:val="24"/>
        </w:rPr>
        <w:lastRenderedPageBreak/>
        <w:t>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 &amp;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(année). Titre </w:t>
      </w:r>
      <w:proofErr w:type="spellStart"/>
      <w:proofErr w:type="gramStart"/>
      <w:r>
        <w:rPr>
          <w:rFonts w:ascii="Times New Roman" w:eastAsia="Times New Roman" w:hAnsi="Times New Roman" w:cs="Times New Roman"/>
          <w:color w:val="000000"/>
          <w:sz w:val="24"/>
        </w:rPr>
        <w:t>article,</w:t>
      </w:r>
      <w:r>
        <w:rPr>
          <w:rFonts w:ascii="Times New Roman" w:eastAsia="Times New Roman" w:hAnsi="Times New Roman" w:cs="Times New Roman"/>
          <w:i/>
          <w:color w:val="000000"/>
          <w:sz w:val="24"/>
        </w:rPr>
        <w:t>Titre</w:t>
      </w:r>
      <w:proofErr w:type="spellEnd"/>
      <w:proofErr w:type="gramEnd"/>
      <w:r>
        <w:rPr>
          <w:rFonts w:ascii="Times New Roman" w:eastAsia="Times New Roman" w:hAnsi="Times New Roman" w:cs="Times New Roman"/>
          <w:i/>
          <w:color w:val="000000"/>
          <w:sz w:val="24"/>
        </w:rPr>
        <w:t xml:space="preserve"> revue,</w:t>
      </w:r>
      <w:r>
        <w:rPr>
          <w:rFonts w:ascii="Times New Roman" w:eastAsia="Times New Roman" w:hAnsi="Times New Roman" w:cs="Times New Roman"/>
          <w:color w:val="000000"/>
          <w:sz w:val="24"/>
        </w:rPr>
        <w:t> </w:t>
      </w:r>
      <w:r>
        <w:rPr>
          <w:rFonts w:ascii="Times New Roman" w:eastAsia="Times New Roman" w:hAnsi="Times New Roman" w:cs="Times New Roman"/>
          <w:i/>
          <w:color w:val="000000"/>
          <w:sz w:val="24"/>
        </w:rPr>
        <w:t>vol, n</w:t>
      </w:r>
      <w:proofErr w:type="gramStart"/>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pages. </w:t>
      </w:r>
    </w:p>
    <w:p w14:paraId="365C59A0" w14:textId="77777777" w:rsidR="008B07F2" w:rsidRDefault="002B09E9">
      <w:pPr>
        <w:spacing w:after="0" w:line="65" w:lineRule="atLeast"/>
        <w:jc w:val="both"/>
      </w:pPr>
      <w:r>
        <w:rPr>
          <w:rFonts w:ascii="Times New Roman" w:eastAsia="Times New Roman" w:hAnsi="Times New Roman" w:cs="Times New Roman"/>
          <w:color w:val="000000"/>
          <w:sz w:val="24"/>
        </w:rPr>
        <w:t xml:space="preserve">Ex : Saussure, Louis (de) &amp; </w:t>
      </w:r>
      <w:proofErr w:type="spellStart"/>
      <w:r>
        <w:rPr>
          <w:rFonts w:ascii="Times New Roman" w:eastAsia="Times New Roman" w:hAnsi="Times New Roman" w:cs="Times New Roman"/>
          <w:color w:val="000000"/>
          <w:sz w:val="24"/>
        </w:rPr>
        <w:t>Sthioul</w:t>
      </w:r>
      <w:proofErr w:type="spellEnd"/>
      <w:r>
        <w:rPr>
          <w:rFonts w:ascii="Times New Roman" w:eastAsia="Times New Roman" w:hAnsi="Times New Roman" w:cs="Times New Roman"/>
          <w:color w:val="000000"/>
          <w:sz w:val="24"/>
        </w:rPr>
        <w:t xml:space="preserve">, Bertrand (1999). L’imparfait narratif : point de vue (et images du monde), </w:t>
      </w:r>
      <w:r>
        <w:rPr>
          <w:rFonts w:ascii="Times New Roman" w:eastAsia="Times New Roman" w:hAnsi="Times New Roman" w:cs="Times New Roman"/>
          <w:i/>
          <w:color w:val="000000"/>
          <w:sz w:val="24"/>
        </w:rPr>
        <w:t>Cahiers de praxématique</w:t>
      </w:r>
      <w:r>
        <w:rPr>
          <w:rFonts w:ascii="Times New Roman" w:eastAsia="Times New Roman" w:hAnsi="Times New Roman" w:cs="Times New Roman"/>
          <w:color w:val="000000"/>
          <w:sz w:val="24"/>
        </w:rPr>
        <w:t>,</w:t>
      </w:r>
      <w:r>
        <w:rPr>
          <w:rFonts w:ascii="Times New Roman" w:eastAsia="Times New Roman" w:hAnsi="Times New Roman" w:cs="Times New Roman"/>
          <w:i/>
          <w:color w:val="000000"/>
          <w:sz w:val="24"/>
        </w:rPr>
        <w:t> </w:t>
      </w:r>
      <w:proofErr w:type="gramStart"/>
      <w:r>
        <w:rPr>
          <w:rFonts w:ascii="Times New Roman" w:eastAsia="Times New Roman" w:hAnsi="Times New Roman" w:cs="Times New Roman"/>
          <w:i/>
          <w:color w:val="000000"/>
          <w:sz w:val="24"/>
        </w:rPr>
        <w:t>32</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167-188. </w:t>
      </w:r>
    </w:p>
    <w:p w14:paraId="0FE72C7D" w14:textId="77777777" w:rsidR="008B07F2" w:rsidRDefault="002B09E9">
      <w:pPr>
        <w:numPr>
          <w:ilvl w:val="0"/>
          <w:numId w:val="10"/>
        </w:numPr>
        <w:tabs>
          <w:tab w:val="left" w:pos="720"/>
        </w:tabs>
        <w:spacing w:after="0" w:line="65" w:lineRule="atLeast"/>
        <w:jc w:val="both"/>
      </w:pPr>
      <w:r>
        <w:rPr>
          <w:rFonts w:ascii="Times New Roman" w:eastAsia="Times New Roman" w:hAnsi="Times New Roman" w:cs="Times New Roman"/>
          <w:color w:val="000000"/>
          <w:sz w:val="24"/>
        </w:rPr>
        <w:t>Pour un article d’ouvrage :</w:t>
      </w:r>
    </w:p>
    <w:p w14:paraId="32A27753" w14:textId="77777777" w:rsidR="008B07F2" w:rsidRPr="003D3474" w:rsidRDefault="002B09E9">
      <w:pPr>
        <w:spacing w:after="0" w:line="65" w:lineRule="atLeast"/>
        <w:jc w:val="both"/>
        <w:rPr>
          <w:lang w:val="en-US"/>
        </w:rPr>
      </w:pPr>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 &amp;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(année). Titre article, in </w:t>
      </w:r>
      <w:r>
        <w:rPr>
          <w:rFonts w:ascii="Times New Roman" w:eastAsia="Times New Roman" w:hAnsi="Times New Roman" w:cs="Times New Roman"/>
          <w:i/>
          <w:color w:val="000000"/>
          <w:sz w:val="24"/>
        </w:rPr>
        <w:t>Titre ouvrage,</w:t>
      </w:r>
      <w:r>
        <w:rPr>
          <w:rFonts w:ascii="Times New Roman" w:eastAsia="Times New Roman" w:hAnsi="Times New Roman" w:cs="Times New Roman"/>
          <w:color w:val="000000"/>
          <w:sz w:val="24"/>
        </w:rPr>
        <w:t xml:space="preserve"> NomEditeur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PrénomEditeur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&amp; NomEditeur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PrénomEditeur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Eds</w:t>
      </w:r>
      <w:proofErr w:type="spellEnd"/>
      <w:r>
        <w:rPr>
          <w:rFonts w:ascii="Times New Roman" w:eastAsia="Times New Roman" w:hAnsi="Times New Roman" w:cs="Times New Roman"/>
          <w:color w:val="000000"/>
          <w:sz w:val="24"/>
        </w:rPr>
        <w:t xml:space="preserve">). </w:t>
      </w:r>
      <w:r w:rsidRPr="003D3474">
        <w:rPr>
          <w:rFonts w:ascii="Times New Roman" w:eastAsia="Times New Roman" w:hAnsi="Times New Roman" w:cs="Times New Roman"/>
          <w:color w:val="000000"/>
          <w:sz w:val="24"/>
          <w:lang w:val="en-US"/>
        </w:rPr>
        <w:t xml:space="preserve">Lieu d’édition: éditeur, pages. </w:t>
      </w:r>
    </w:p>
    <w:p w14:paraId="1DC882AC" w14:textId="77777777" w:rsidR="008B07F2" w:rsidRDefault="002B09E9">
      <w:pPr>
        <w:spacing w:after="0" w:line="65" w:lineRule="atLeast"/>
        <w:jc w:val="both"/>
      </w:pPr>
      <w:r w:rsidRPr="003D3474">
        <w:rPr>
          <w:rFonts w:ascii="Times New Roman" w:eastAsia="Times New Roman" w:hAnsi="Times New Roman" w:cs="Times New Roman"/>
          <w:color w:val="000000"/>
          <w:sz w:val="24"/>
          <w:lang w:val="en-US"/>
        </w:rPr>
        <w:t xml:space="preserve">Ex : Engberg-Pedersen, Elisabeth (1999). Space and time, in </w:t>
      </w:r>
      <w:r w:rsidRPr="003D3474">
        <w:rPr>
          <w:rFonts w:ascii="Times New Roman" w:eastAsia="Times New Roman" w:hAnsi="Times New Roman" w:cs="Times New Roman"/>
          <w:i/>
          <w:color w:val="000000"/>
          <w:sz w:val="24"/>
          <w:lang w:val="en-US"/>
        </w:rPr>
        <w:t>Cognitive semantics, meaning and cognition</w:t>
      </w:r>
      <w:r w:rsidRPr="003D3474">
        <w:rPr>
          <w:rFonts w:ascii="Times New Roman" w:eastAsia="Times New Roman" w:hAnsi="Times New Roman" w:cs="Times New Roman"/>
          <w:color w:val="000000"/>
          <w:sz w:val="24"/>
          <w:lang w:val="en-US"/>
        </w:rPr>
        <w:t xml:space="preserve">, Allwood, Jens &amp; Gärdenfors, Peter (Eds). </w:t>
      </w:r>
      <w:r>
        <w:rPr>
          <w:rFonts w:ascii="Times New Roman" w:eastAsia="Times New Roman" w:hAnsi="Times New Roman" w:cs="Times New Roman"/>
          <w:color w:val="000000"/>
          <w:sz w:val="24"/>
        </w:rPr>
        <w:t>Amsterdam/</w:t>
      </w:r>
      <w:proofErr w:type="gramStart"/>
      <w:r>
        <w:rPr>
          <w:rFonts w:ascii="Times New Roman" w:eastAsia="Times New Roman" w:hAnsi="Times New Roman" w:cs="Times New Roman"/>
          <w:color w:val="000000"/>
          <w:sz w:val="24"/>
        </w:rPr>
        <w:t>Philadelphia:</w:t>
      </w:r>
      <w:proofErr w:type="gramEnd"/>
      <w:r>
        <w:rPr>
          <w:rFonts w:ascii="Times New Roman" w:eastAsia="Times New Roman" w:hAnsi="Times New Roman" w:cs="Times New Roman"/>
          <w:color w:val="000000"/>
          <w:sz w:val="24"/>
        </w:rPr>
        <w:t xml:space="preserve"> John Benjamin, 131-152.</w:t>
      </w:r>
    </w:p>
    <w:p w14:paraId="3049B9F5" w14:textId="77777777" w:rsidR="008B07F2" w:rsidRDefault="002B09E9">
      <w:pPr>
        <w:spacing w:after="0" w:line="65" w:lineRule="atLeast"/>
        <w:jc w:val="both"/>
      </w:pPr>
      <w:r>
        <w:rPr>
          <w:rFonts w:ascii="Times New Roman" w:eastAsia="Times New Roman" w:hAnsi="Times New Roman" w:cs="Times New Roman"/>
          <w:color w:val="000000"/>
          <w:sz w:val="24"/>
        </w:rPr>
        <w:t> </w:t>
      </w:r>
    </w:p>
    <w:p w14:paraId="176FABB2" w14:textId="77777777" w:rsidR="008B07F2" w:rsidRDefault="002B09E9">
      <w:pPr>
        <w:spacing w:after="0" w:line="65" w:lineRule="atLeast"/>
        <w:jc w:val="both"/>
      </w:pPr>
      <w:r>
        <w:rPr>
          <w:rFonts w:ascii="Times New Roman" w:eastAsia="Times New Roman" w:hAnsi="Times New Roman" w:cs="Times New Roman"/>
          <w:b/>
          <w:color w:val="000000"/>
          <w:sz w:val="24"/>
        </w:rPr>
        <w:t>6-2 Références aux sites Internet</w:t>
      </w:r>
    </w:p>
    <w:p w14:paraId="321A8E47" w14:textId="77777777" w:rsidR="008B07F2" w:rsidRDefault="002B09E9">
      <w:pPr>
        <w:spacing w:after="0" w:line="65" w:lineRule="atLeast"/>
        <w:jc w:val="both"/>
      </w:pPr>
      <w:r>
        <w:rPr>
          <w:rFonts w:ascii="Times New Roman" w:eastAsia="Times New Roman" w:hAnsi="Times New Roman" w:cs="Times New Roman"/>
          <w:color w:val="000000"/>
          <w:sz w:val="24"/>
        </w:rPr>
        <w:t>Auteur (ou organisation), url, dates</w:t>
      </w:r>
    </w:p>
    <w:p w14:paraId="3FD0FFA0" w14:textId="77777777" w:rsidR="008B07F2" w:rsidRDefault="002B09E9">
      <w:pPr>
        <w:spacing w:after="0" w:line="65" w:lineRule="atLeast"/>
        <w:jc w:val="both"/>
      </w:pPr>
      <w:r>
        <w:rPr>
          <w:rFonts w:ascii="Times New Roman" w:eastAsia="Times New Roman" w:hAnsi="Times New Roman" w:cs="Times New Roman"/>
          <w:color w:val="000000"/>
          <w:sz w:val="24"/>
        </w:rPr>
        <w:t>S’ils sont identifiables, indiquez l’auteur et l’organisation. Spécifiez également les deux dates suivantes :</w:t>
      </w:r>
    </w:p>
    <w:p w14:paraId="4FEB820E" w14:textId="77777777" w:rsidR="008B07F2" w:rsidRDefault="002B09E9">
      <w:pPr>
        <w:numPr>
          <w:ilvl w:val="0"/>
          <w:numId w:val="11"/>
        </w:numPr>
        <w:tabs>
          <w:tab w:val="left" w:pos="720"/>
        </w:tabs>
        <w:spacing w:after="0" w:line="65" w:lineRule="atLeast"/>
        <w:jc w:val="both"/>
      </w:pPr>
      <w:r>
        <w:rPr>
          <w:rFonts w:ascii="Times New Roman" w:eastAsia="Times New Roman" w:hAnsi="Times New Roman" w:cs="Times New Roman"/>
          <w:color w:val="000000"/>
          <w:sz w:val="24"/>
        </w:rPr>
        <w:t xml:space="preserve">date de la dernière mise à jour ou, à défaut, date de création (si elle </w:t>
      </w:r>
      <w:proofErr w:type="spellStart"/>
      <w:r>
        <w:rPr>
          <w:rFonts w:ascii="Times New Roman" w:eastAsia="Times New Roman" w:hAnsi="Times New Roman" w:cs="Times New Roman"/>
          <w:color w:val="000000"/>
          <w:sz w:val="24"/>
        </w:rPr>
        <w:t>n&amp;</w:t>
      </w:r>
      <w:proofErr w:type="gramStart"/>
      <w:r>
        <w:rPr>
          <w:rFonts w:ascii="Times New Roman" w:eastAsia="Times New Roman" w:hAnsi="Times New Roman" w:cs="Times New Roman"/>
          <w:color w:val="000000"/>
          <w:sz w:val="24"/>
        </w:rPr>
        <w:t>apos;est</w:t>
      </w:r>
      <w:proofErr w:type="spellEnd"/>
      <w:proofErr w:type="gramEnd"/>
      <w:r>
        <w:rPr>
          <w:rFonts w:ascii="Times New Roman" w:eastAsia="Times New Roman" w:hAnsi="Times New Roman" w:cs="Times New Roman"/>
          <w:color w:val="000000"/>
          <w:sz w:val="24"/>
        </w:rPr>
        <w:t xml:space="preserve"> pas déterminée, à la place de la date la mention indiquez "(</w:t>
      </w:r>
      <w:proofErr w:type="spellStart"/>
      <w:r>
        <w:rPr>
          <w:rFonts w:ascii="Times New Roman" w:eastAsia="Times New Roman" w:hAnsi="Times New Roman" w:cs="Times New Roman"/>
          <w:color w:val="000000"/>
          <w:sz w:val="24"/>
        </w:rPr>
        <w:t>nd</w:t>
      </w:r>
      <w:proofErr w:type="spellEnd"/>
      <w:r>
        <w:rPr>
          <w:rFonts w:ascii="Times New Roman" w:eastAsia="Times New Roman" w:hAnsi="Times New Roman" w:cs="Times New Roman"/>
          <w:color w:val="000000"/>
          <w:sz w:val="24"/>
        </w:rPr>
        <w:t xml:space="preserve">)") ; </w:t>
      </w:r>
    </w:p>
    <w:p w14:paraId="18E92044" w14:textId="77777777" w:rsidR="008B07F2" w:rsidRDefault="002B09E9">
      <w:pPr>
        <w:numPr>
          <w:ilvl w:val="0"/>
          <w:numId w:val="11"/>
        </w:numPr>
        <w:tabs>
          <w:tab w:val="left" w:pos="720"/>
        </w:tabs>
        <w:spacing w:after="0" w:line="65" w:lineRule="atLeast"/>
        <w:jc w:val="both"/>
      </w:pPr>
      <w:r>
        <w:rPr>
          <w:rFonts w:ascii="Times New Roman" w:eastAsia="Times New Roman" w:hAnsi="Times New Roman" w:cs="Times New Roman"/>
          <w:color w:val="000000"/>
          <w:sz w:val="24"/>
        </w:rPr>
        <w:t>date de votre dernière consultation.</w:t>
      </w:r>
    </w:p>
    <w:p w14:paraId="428787A0" w14:textId="77777777" w:rsidR="008B07F2" w:rsidRDefault="002B09E9">
      <w:pPr>
        <w:spacing w:after="0" w:line="65" w:lineRule="atLeast"/>
        <w:jc w:val="both"/>
      </w:pPr>
      <w:r w:rsidRPr="003D3474">
        <w:rPr>
          <w:rFonts w:ascii="Times New Roman" w:eastAsia="Times New Roman" w:hAnsi="Times New Roman" w:cs="Times New Roman"/>
          <w:color w:val="000000"/>
          <w:sz w:val="24"/>
          <w:lang w:val="en-US"/>
        </w:rPr>
        <w:t>Ex : Johns, Tim. Tim Johns Data-driven Learning Page,</w:t>
      </w:r>
      <w:r w:rsidRPr="003D3474">
        <w:rPr>
          <w:rFonts w:ascii="Times New Roman" w:eastAsia="Times New Roman" w:hAnsi="Times New Roman" w:cs="Times New Roman"/>
          <w:color w:val="000000"/>
          <w:sz w:val="24"/>
          <w:lang w:val="en-US"/>
        </w:rPr>
        <w:br/>
        <w:t> </w:t>
      </w:r>
      <w:hyperlink r:id="rId8" w:tooltip="http://web.bham.ac.uk/johnstf/timconc.htm" w:history="1">
        <w:r w:rsidRPr="003D3474">
          <w:rPr>
            <w:rStyle w:val="Lienhypertexte"/>
            <w:rFonts w:ascii="Times New Roman" w:eastAsia="Times New Roman" w:hAnsi="Times New Roman" w:cs="Times New Roman"/>
            <w:sz w:val="24"/>
            <w:lang w:val="en-US"/>
          </w:rPr>
          <w:t>http://web.bham.ac.uk/johnstf/timconc.htm</w:t>
        </w:r>
      </w:hyperlink>
      <w:r w:rsidRPr="003D3474">
        <w:rPr>
          <w:rFonts w:ascii="Times New Roman" w:eastAsia="Times New Roman" w:hAnsi="Times New Roman" w:cs="Times New Roman"/>
          <w:color w:val="000000"/>
          <w:sz w:val="24"/>
          <w:lang w:val="en-US"/>
        </w:rPr>
        <w:t>, (</w:t>
      </w:r>
      <w:proofErr w:type="spellStart"/>
      <w:r w:rsidRPr="003D3474">
        <w:rPr>
          <w:rFonts w:ascii="Times New Roman" w:eastAsia="Times New Roman" w:hAnsi="Times New Roman" w:cs="Times New Roman"/>
          <w:color w:val="000000"/>
          <w:sz w:val="24"/>
          <w:lang w:val="en-US"/>
        </w:rPr>
        <w:t>nd</w:t>
      </w:r>
      <w:proofErr w:type="spellEnd"/>
      <w:r w:rsidRPr="003D3474">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Consulté en septembre 2004</w:t>
      </w:r>
    </w:p>
    <w:p w14:paraId="646AE46F" w14:textId="77777777" w:rsidR="008B07F2" w:rsidRDefault="002B09E9">
      <w:pPr>
        <w:spacing w:after="0" w:line="65" w:lineRule="atLeast"/>
        <w:jc w:val="both"/>
      </w:pPr>
      <w:r>
        <w:rPr>
          <w:rFonts w:ascii="Times New Roman" w:eastAsia="Times New Roman" w:hAnsi="Times New Roman" w:cs="Times New Roman"/>
          <w:color w:val="000000"/>
          <w:sz w:val="24"/>
        </w:rPr>
        <w:t> </w:t>
      </w:r>
    </w:p>
    <w:p w14:paraId="73CA51F5" w14:textId="77777777" w:rsidR="008B07F2" w:rsidRDefault="002B09E9">
      <w:pPr>
        <w:spacing w:after="0" w:line="65" w:lineRule="atLeast"/>
        <w:jc w:val="both"/>
      </w:pPr>
      <w:r>
        <w:rPr>
          <w:rFonts w:ascii="Times New Roman" w:eastAsia="Times New Roman" w:hAnsi="Times New Roman" w:cs="Times New Roman"/>
          <w:b/>
          <w:i/>
          <w:color w:val="000000"/>
          <w:sz w:val="24"/>
        </w:rPr>
        <w:t>6-3 Références aux logiciels</w:t>
      </w:r>
    </w:p>
    <w:p w14:paraId="33B729D4" w14:textId="77777777" w:rsidR="008B07F2" w:rsidRDefault="002B09E9">
      <w:pPr>
        <w:spacing w:after="0" w:line="65" w:lineRule="atLeast"/>
        <w:jc w:val="both"/>
      </w:pPr>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1</w:t>
      </w:r>
      <w:r>
        <w:rPr>
          <w:rFonts w:ascii="Times New Roman" w:eastAsia="Times New Roman" w:hAnsi="Times New Roman" w:cs="Times New Roman"/>
          <w:color w:val="000000"/>
          <w:sz w:val="24"/>
        </w:rPr>
        <w:t>, 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PrénomAuteur</w:t>
      </w:r>
      <w:r>
        <w:rPr>
          <w:rFonts w:ascii="Times New Roman" w:eastAsia="Times New Roman" w:hAnsi="Times New Roman" w:cs="Times New Roman"/>
          <w:color w:val="000000"/>
          <w:sz w:val="20"/>
          <w:vertAlign w:val="subscript"/>
        </w:rPr>
        <w:t>2</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i</w:t>
      </w:r>
      <w:proofErr w:type="spellEnd"/>
      <w:r>
        <w:rPr>
          <w:rFonts w:ascii="Times New Roman" w:eastAsia="Times New Roman" w:hAnsi="Times New Roman" w:cs="Times New Roman"/>
          <w:color w:val="000000"/>
          <w:sz w:val="24"/>
        </w:rPr>
        <w:t xml:space="preserve">, … &amp; </w:t>
      </w:r>
      <w:proofErr w:type="spellStart"/>
      <w:r>
        <w:rPr>
          <w:rFonts w:ascii="Times New Roman" w:eastAsia="Times New Roman" w:hAnsi="Times New Roman" w:cs="Times New Roman"/>
          <w:color w:val="000000"/>
          <w:sz w:val="24"/>
        </w:rPr>
        <w:t>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PrénomAuteur</w:t>
      </w:r>
      <w:r>
        <w:rPr>
          <w:rFonts w:ascii="Times New Roman" w:eastAsia="Times New Roman" w:hAnsi="Times New Roman" w:cs="Times New Roman"/>
          <w:color w:val="000000"/>
          <w:sz w:val="20"/>
          <w:vertAlign w:val="subscript"/>
        </w:rPr>
        <w:t>n</w:t>
      </w:r>
      <w:proofErr w:type="spellEnd"/>
      <w:r>
        <w:rPr>
          <w:rFonts w:ascii="Times New Roman" w:eastAsia="Times New Roman" w:hAnsi="Times New Roman" w:cs="Times New Roman"/>
          <w:color w:val="000000"/>
          <w:sz w:val="24"/>
        </w:rPr>
        <w:t xml:space="preserve"> (année).</w:t>
      </w:r>
      <w:r>
        <w:rPr>
          <w:rFonts w:ascii="Times New Roman" w:eastAsia="Times New Roman" w:hAnsi="Times New Roman" w:cs="Times New Roman"/>
          <w:i/>
          <w:color w:val="000000"/>
          <w:sz w:val="24"/>
        </w:rPr>
        <w:t> titre</w:t>
      </w:r>
      <w:r>
        <w:rPr>
          <w:rFonts w:ascii="Times New Roman" w:eastAsia="Times New Roman" w:hAnsi="Times New Roman" w:cs="Times New Roman"/>
          <w:color w:val="000000"/>
          <w:sz w:val="24"/>
        </w:rPr>
        <w:t>. Lieu d’édition : éditeur.</w:t>
      </w:r>
    </w:p>
    <w:p w14:paraId="14CC6D61" w14:textId="77777777" w:rsidR="008B07F2" w:rsidRDefault="002B09E9">
      <w:pPr>
        <w:spacing w:after="0" w:line="65" w:lineRule="atLeast"/>
        <w:jc w:val="both"/>
      </w:pPr>
      <w:r>
        <w:rPr>
          <w:rFonts w:ascii="Times New Roman" w:eastAsia="Times New Roman" w:hAnsi="Times New Roman" w:cs="Times New Roman"/>
          <w:color w:val="000000"/>
          <w:sz w:val="24"/>
        </w:rPr>
        <w:t>Ex : </w:t>
      </w:r>
      <w:proofErr w:type="spellStart"/>
      <w:r>
        <w:rPr>
          <w:rFonts w:ascii="Times New Roman" w:eastAsia="Times New Roman" w:hAnsi="Times New Roman" w:cs="Times New Roman"/>
          <w:color w:val="000000"/>
          <w:sz w:val="24"/>
        </w:rPr>
        <w:t>Chanier</w:t>
      </w:r>
      <w:proofErr w:type="spellEnd"/>
      <w:r>
        <w:rPr>
          <w:rFonts w:ascii="Times New Roman" w:eastAsia="Times New Roman" w:hAnsi="Times New Roman" w:cs="Times New Roman"/>
          <w:color w:val="000000"/>
          <w:sz w:val="24"/>
        </w:rPr>
        <w:t xml:space="preserve">, Thierry, Pothier, Maguy &amp; </w:t>
      </w:r>
      <w:proofErr w:type="spellStart"/>
      <w:r>
        <w:rPr>
          <w:rFonts w:ascii="Times New Roman" w:eastAsia="Times New Roman" w:hAnsi="Times New Roman" w:cs="Times New Roman"/>
          <w:color w:val="000000"/>
          <w:sz w:val="24"/>
        </w:rPr>
        <w:t>Lotin</w:t>
      </w:r>
      <w:proofErr w:type="spellEnd"/>
      <w:r>
        <w:rPr>
          <w:rFonts w:ascii="Times New Roman" w:eastAsia="Times New Roman" w:hAnsi="Times New Roman" w:cs="Times New Roman"/>
          <w:color w:val="000000"/>
          <w:sz w:val="24"/>
        </w:rPr>
        <w:t xml:space="preserve">, Paul (1996b). </w:t>
      </w:r>
      <w:proofErr w:type="spellStart"/>
      <w:r>
        <w:rPr>
          <w:rFonts w:ascii="Times New Roman" w:eastAsia="Times New Roman" w:hAnsi="Times New Roman" w:cs="Times New Roman"/>
          <w:i/>
          <w:color w:val="000000"/>
          <w:sz w:val="24"/>
        </w:rPr>
        <w:t>L&amp;</w:t>
      </w:r>
      <w:proofErr w:type="gramStart"/>
      <w:r>
        <w:rPr>
          <w:rFonts w:ascii="Times New Roman" w:eastAsia="Times New Roman" w:hAnsi="Times New Roman" w:cs="Times New Roman"/>
          <w:i/>
          <w:color w:val="000000"/>
          <w:sz w:val="24"/>
        </w:rPr>
        <w:t>apos;Acte</w:t>
      </w:r>
      <w:proofErr w:type="spellEnd"/>
      <w:proofErr w:type="gramEnd"/>
      <w:r>
        <w:rPr>
          <w:rFonts w:ascii="Times New Roman" w:eastAsia="Times New Roman" w:hAnsi="Times New Roman" w:cs="Times New Roman"/>
          <w:i/>
          <w:color w:val="000000"/>
          <w:sz w:val="24"/>
        </w:rPr>
        <w:t xml:space="preserve"> de Vente</w:t>
      </w:r>
      <w:r>
        <w:rPr>
          <w:rFonts w:ascii="Times New Roman" w:eastAsia="Times New Roman" w:hAnsi="Times New Roman" w:cs="Times New Roman"/>
          <w:color w:val="000000"/>
          <w:sz w:val="24"/>
        </w:rPr>
        <w:t>. Deuxième cédérom de "CAMILLE Travailler en France". Paris : CLE International/Nathan.</w:t>
      </w:r>
    </w:p>
    <w:p w14:paraId="018CE108" w14:textId="77777777" w:rsidR="008B07F2" w:rsidRDefault="008B07F2">
      <w:pPr>
        <w:spacing w:after="0" w:line="65" w:lineRule="atLeast"/>
        <w:jc w:val="both"/>
      </w:pPr>
    </w:p>
    <w:sectPr w:rsidR="008B07F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B0FB" w14:textId="77777777" w:rsidR="004145C3" w:rsidRDefault="004145C3">
      <w:pPr>
        <w:spacing w:after="0" w:line="240" w:lineRule="auto"/>
      </w:pPr>
      <w:r>
        <w:separator/>
      </w:r>
    </w:p>
  </w:endnote>
  <w:endnote w:type="continuationSeparator" w:id="0">
    <w:p w14:paraId="7C52F366" w14:textId="77777777" w:rsidR="004145C3" w:rsidRDefault="0041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820F" w14:textId="77777777" w:rsidR="004145C3" w:rsidRDefault="004145C3">
      <w:pPr>
        <w:spacing w:after="0" w:line="240" w:lineRule="auto"/>
      </w:pPr>
      <w:r>
        <w:separator/>
      </w:r>
    </w:p>
  </w:footnote>
  <w:footnote w:type="continuationSeparator" w:id="0">
    <w:p w14:paraId="183DBC90" w14:textId="77777777" w:rsidR="004145C3" w:rsidRDefault="00414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512"/>
    <w:multiLevelType w:val="hybridMultilevel"/>
    <w:tmpl w:val="DBFE48E2"/>
    <w:lvl w:ilvl="0" w:tplc="81E490BC">
      <w:start w:val="1"/>
      <w:numFmt w:val="bullet"/>
      <w:lvlText w:val="·"/>
      <w:lvlJc w:val="left"/>
      <w:pPr>
        <w:ind w:left="720" w:hanging="360"/>
      </w:pPr>
      <w:rPr>
        <w:rFonts w:ascii="Symbol" w:eastAsia="Symbol" w:hAnsi="Symbol" w:cs="Symbol"/>
      </w:rPr>
    </w:lvl>
    <w:lvl w:ilvl="1" w:tplc="F54646FC">
      <w:start w:val="1"/>
      <w:numFmt w:val="bullet"/>
      <w:lvlText w:val="o"/>
      <w:lvlJc w:val="left"/>
      <w:pPr>
        <w:ind w:left="1440" w:hanging="360"/>
      </w:pPr>
      <w:rPr>
        <w:rFonts w:ascii="Courier New" w:eastAsia="Courier New" w:hAnsi="Courier New" w:cs="Courier New"/>
      </w:rPr>
    </w:lvl>
    <w:lvl w:ilvl="2" w:tplc="91B69EDA">
      <w:start w:val="1"/>
      <w:numFmt w:val="bullet"/>
      <w:lvlText w:val="§"/>
      <w:lvlJc w:val="left"/>
      <w:pPr>
        <w:ind w:left="2160" w:hanging="360"/>
      </w:pPr>
      <w:rPr>
        <w:rFonts w:ascii="Wingdings" w:eastAsia="Wingdings" w:hAnsi="Wingdings" w:cs="Wingdings"/>
      </w:rPr>
    </w:lvl>
    <w:lvl w:ilvl="3" w:tplc="7D98C2C0">
      <w:start w:val="1"/>
      <w:numFmt w:val="bullet"/>
      <w:lvlText w:val="·"/>
      <w:lvlJc w:val="left"/>
      <w:pPr>
        <w:ind w:left="2880" w:hanging="360"/>
      </w:pPr>
      <w:rPr>
        <w:rFonts w:ascii="Symbol" w:eastAsia="Symbol" w:hAnsi="Symbol" w:cs="Symbol"/>
      </w:rPr>
    </w:lvl>
    <w:lvl w:ilvl="4" w:tplc="CB785548">
      <w:start w:val="1"/>
      <w:numFmt w:val="bullet"/>
      <w:lvlText w:val="o"/>
      <w:lvlJc w:val="left"/>
      <w:pPr>
        <w:ind w:left="3600" w:hanging="360"/>
      </w:pPr>
      <w:rPr>
        <w:rFonts w:ascii="Courier New" w:eastAsia="Courier New" w:hAnsi="Courier New" w:cs="Courier New"/>
      </w:rPr>
    </w:lvl>
    <w:lvl w:ilvl="5" w:tplc="3AD0C2F2">
      <w:start w:val="1"/>
      <w:numFmt w:val="bullet"/>
      <w:lvlText w:val="§"/>
      <w:lvlJc w:val="left"/>
      <w:pPr>
        <w:ind w:left="4320" w:hanging="360"/>
      </w:pPr>
      <w:rPr>
        <w:rFonts w:ascii="Wingdings" w:eastAsia="Wingdings" w:hAnsi="Wingdings" w:cs="Wingdings"/>
      </w:rPr>
    </w:lvl>
    <w:lvl w:ilvl="6" w:tplc="66B48AC6">
      <w:start w:val="1"/>
      <w:numFmt w:val="bullet"/>
      <w:lvlText w:val="·"/>
      <w:lvlJc w:val="left"/>
      <w:pPr>
        <w:ind w:left="5040" w:hanging="360"/>
      </w:pPr>
      <w:rPr>
        <w:rFonts w:ascii="Symbol" w:eastAsia="Symbol" w:hAnsi="Symbol" w:cs="Symbol"/>
      </w:rPr>
    </w:lvl>
    <w:lvl w:ilvl="7" w:tplc="3E92E048">
      <w:start w:val="1"/>
      <w:numFmt w:val="bullet"/>
      <w:lvlText w:val="o"/>
      <w:lvlJc w:val="left"/>
      <w:pPr>
        <w:ind w:left="5760" w:hanging="360"/>
      </w:pPr>
      <w:rPr>
        <w:rFonts w:ascii="Courier New" w:eastAsia="Courier New" w:hAnsi="Courier New" w:cs="Courier New"/>
      </w:rPr>
    </w:lvl>
    <w:lvl w:ilvl="8" w:tplc="D0FC0FC4">
      <w:start w:val="1"/>
      <w:numFmt w:val="bullet"/>
      <w:lvlText w:val="§"/>
      <w:lvlJc w:val="left"/>
      <w:pPr>
        <w:ind w:left="6480" w:hanging="360"/>
      </w:pPr>
      <w:rPr>
        <w:rFonts w:ascii="Wingdings" w:eastAsia="Wingdings" w:hAnsi="Wingdings" w:cs="Wingdings"/>
      </w:rPr>
    </w:lvl>
  </w:abstractNum>
  <w:abstractNum w:abstractNumId="1" w15:restartNumberingAfterBreak="0">
    <w:nsid w:val="08555348"/>
    <w:multiLevelType w:val="hybridMultilevel"/>
    <w:tmpl w:val="553C47D2"/>
    <w:lvl w:ilvl="0" w:tplc="D6E22FF6">
      <w:start w:val="1"/>
      <w:numFmt w:val="bullet"/>
      <w:lvlText w:val="·"/>
      <w:lvlJc w:val="left"/>
      <w:pPr>
        <w:ind w:left="720" w:hanging="360"/>
      </w:pPr>
      <w:rPr>
        <w:rFonts w:ascii="Symbol" w:eastAsia="Symbol" w:hAnsi="Symbol" w:cs="Symbol"/>
      </w:rPr>
    </w:lvl>
    <w:lvl w:ilvl="1" w:tplc="6AF48DFE">
      <w:start w:val="1"/>
      <w:numFmt w:val="bullet"/>
      <w:lvlText w:val="o"/>
      <w:lvlJc w:val="left"/>
      <w:pPr>
        <w:ind w:left="1440" w:hanging="360"/>
      </w:pPr>
      <w:rPr>
        <w:rFonts w:ascii="Courier New" w:eastAsia="Courier New" w:hAnsi="Courier New" w:cs="Courier New"/>
      </w:rPr>
    </w:lvl>
    <w:lvl w:ilvl="2" w:tplc="CA8E4544">
      <w:start w:val="1"/>
      <w:numFmt w:val="bullet"/>
      <w:lvlText w:val="§"/>
      <w:lvlJc w:val="left"/>
      <w:pPr>
        <w:ind w:left="2160" w:hanging="360"/>
      </w:pPr>
      <w:rPr>
        <w:rFonts w:ascii="Wingdings" w:eastAsia="Wingdings" w:hAnsi="Wingdings" w:cs="Wingdings"/>
      </w:rPr>
    </w:lvl>
    <w:lvl w:ilvl="3" w:tplc="B7140A62">
      <w:start w:val="1"/>
      <w:numFmt w:val="bullet"/>
      <w:lvlText w:val="·"/>
      <w:lvlJc w:val="left"/>
      <w:pPr>
        <w:ind w:left="2880" w:hanging="360"/>
      </w:pPr>
      <w:rPr>
        <w:rFonts w:ascii="Symbol" w:eastAsia="Symbol" w:hAnsi="Symbol" w:cs="Symbol"/>
      </w:rPr>
    </w:lvl>
    <w:lvl w:ilvl="4" w:tplc="9B0488D4">
      <w:start w:val="1"/>
      <w:numFmt w:val="bullet"/>
      <w:lvlText w:val="o"/>
      <w:lvlJc w:val="left"/>
      <w:pPr>
        <w:ind w:left="3600" w:hanging="360"/>
      </w:pPr>
      <w:rPr>
        <w:rFonts w:ascii="Courier New" w:eastAsia="Courier New" w:hAnsi="Courier New" w:cs="Courier New"/>
      </w:rPr>
    </w:lvl>
    <w:lvl w:ilvl="5" w:tplc="A162CC04">
      <w:start w:val="1"/>
      <w:numFmt w:val="bullet"/>
      <w:lvlText w:val="§"/>
      <w:lvlJc w:val="left"/>
      <w:pPr>
        <w:ind w:left="4320" w:hanging="360"/>
      </w:pPr>
      <w:rPr>
        <w:rFonts w:ascii="Wingdings" w:eastAsia="Wingdings" w:hAnsi="Wingdings" w:cs="Wingdings"/>
      </w:rPr>
    </w:lvl>
    <w:lvl w:ilvl="6" w:tplc="3CF4DEAC">
      <w:start w:val="1"/>
      <w:numFmt w:val="bullet"/>
      <w:lvlText w:val="·"/>
      <w:lvlJc w:val="left"/>
      <w:pPr>
        <w:ind w:left="5040" w:hanging="360"/>
      </w:pPr>
      <w:rPr>
        <w:rFonts w:ascii="Symbol" w:eastAsia="Symbol" w:hAnsi="Symbol" w:cs="Symbol"/>
      </w:rPr>
    </w:lvl>
    <w:lvl w:ilvl="7" w:tplc="166451BE">
      <w:start w:val="1"/>
      <w:numFmt w:val="bullet"/>
      <w:lvlText w:val="o"/>
      <w:lvlJc w:val="left"/>
      <w:pPr>
        <w:ind w:left="5760" w:hanging="360"/>
      </w:pPr>
      <w:rPr>
        <w:rFonts w:ascii="Courier New" w:eastAsia="Courier New" w:hAnsi="Courier New" w:cs="Courier New"/>
      </w:rPr>
    </w:lvl>
    <w:lvl w:ilvl="8" w:tplc="63DC8CFA">
      <w:start w:val="1"/>
      <w:numFmt w:val="bullet"/>
      <w:lvlText w:val="§"/>
      <w:lvlJc w:val="left"/>
      <w:pPr>
        <w:ind w:left="6480" w:hanging="360"/>
      </w:pPr>
      <w:rPr>
        <w:rFonts w:ascii="Wingdings" w:eastAsia="Wingdings" w:hAnsi="Wingdings" w:cs="Wingdings"/>
      </w:rPr>
    </w:lvl>
  </w:abstractNum>
  <w:abstractNum w:abstractNumId="2" w15:restartNumberingAfterBreak="0">
    <w:nsid w:val="0C320BD2"/>
    <w:multiLevelType w:val="hybridMultilevel"/>
    <w:tmpl w:val="6972BBC4"/>
    <w:lvl w:ilvl="0" w:tplc="FDD6849E">
      <w:start w:val="1"/>
      <w:numFmt w:val="bullet"/>
      <w:lvlText w:val="·"/>
      <w:lvlJc w:val="left"/>
      <w:pPr>
        <w:ind w:left="720" w:hanging="360"/>
      </w:pPr>
      <w:rPr>
        <w:rFonts w:ascii="Symbol" w:eastAsia="Symbol" w:hAnsi="Symbol" w:cs="Symbol"/>
      </w:rPr>
    </w:lvl>
    <w:lvl w:ilvl="1" w:tplc="129648E0">
      <w:start w:val="1"/>
      <w:numFmt w:val="bullet"/>
      <w:lvlText w:val="o"/>
      <w:lvlJc w:val="left"/>
      <w:pPr>
        <w:ind w:left="1440" w:hanging="360"/>
      </w:pPr>
      <w:rPr>
        <w:rFonts w:ascii="Courier New" w:eastAsia="Courier New" w:hAnsi="Courier New" w:cs="Courier New"/>
      </w:rPr>
    </w:lvl>
    <w:lvl w:ilvl="2" w:tplc="2FD6A176">
      <w:start w:val="1"/>
      <w:numFmt w:val="bullet"/>
      <w:lvlText w:val="§"/>
      <w:lvlJc w:val="left"/>
      <w:pPr>
        <w:ind w:left="2160" w:hanging="360"/>
      </w:pPr>
      <w:rPr>
        <w:rFonts w:ascii="Wingdings" w:eastAsia="Wingdings" w:hAnsi="Wingdings" w:cs="Wingdings"/>
      </w:rPr>
    </w:lvl>
    <w:lvl w:ilvl="3" w:tplc="C3C4A714">
      <w:start w:val="1"/>
      <w:numFmt w:val="bullet"/>
      <w:lvlText w:val="·"/>
      <w:lvlJc w:val="left"/>
      <w:pPr>
        <w:ind w:left="2880" w:hanging="360"/>
      </w:pPr>
      <w:rPr>
        <w:rFonts w:ascii="Symbol" w:eastAsia="Symbol" w:hAnsi="Symbol" w:cs="Symbol"/>
      </w:rPr>
    </w:lvl>
    <w:lvl w:ilvl="4" w:tplc="2F7C07FA">
      <w:start w:val="1"/>
      <w:numFmt w:val="bullet"/>
      <w:lvlText w:val="o"/>
      <w:lvlJc w:val="left"/>
      <w:pPr>
        <w:ind w:left="3600" w:hanging="360"/>
      </w:pPr>
      <w:rPr>
        <w:rFonts w:ascii="Courier New" w:eastAsia="Courier New" w:hAnsi="Courier New" w:cs="Courier New"/>
      </w:rPr>
    </w:lvl>
    <w:lvl w:ilvl="5" w:tplc="85F6B170">
      <w:start w:val="1"/>
      <w:numFmt w:val="bullet"/>
      <w:lvlText w:val="§"/>
      <w:lvlJc w:val="left"/>
      <w:pPr>
        <w:ind w:left="4320" w:hanging="360"/>
      </w:pPr>
      <w:rPr>
        <w:rFonts w:ascii="Wingdings" w:eastAsia="Wingdings" w:hAnsi="Wingdings" w:cs="Wingdings"/>
      </w:rPr>
    </w:lvl>
    <w:lvl w:ilvl="6" w:tplc="A5180A78">
      <w:start w:val="1"/>
      <w:numFmt w:val="bullet"/>
      <w:lvlText w:val="·"/>
      <w:lvlJc w:val="left"/>
      <w:pPr>
        <w:ind w:left="5040" w:hanging="360"/>
      </w:pPr>
      <w:rPr>
        <w:rFonts w:ascii="Symbol" w:eastAsia="Symbol" w:hAnsi="Symbol" w:cs="Symbol"/>
      </w:rPr>
    </w:lvl>
    <w:lvl w:ilvl="7" w:tplc="D9EA7922">
      <w:start w:val="1"/>
      <w:numFmt w:val="bullet"/>
      <w:lvlText w:val="o"/>
      <w:lvlJc w:val="left"/>
      <w:pPr>
        <w:ind w:left="5760" w:hanging="360"/>
      </w:pPr>
      <w:rPr>
        <w:rFonts w:ascii="Courier New" w:eastAsia="Courier New" w:hAnsi="Courier New" w:cs="Courier New"/>
      </w:rPr>
    </w:lvl>
    <w:lvl w:ilvl="8" w:tplc="AD286870">
      <w:start w:val="1"/>
      <w:numFmt w:val="bullet"/>
      <w:lvlText w:val="§"/>
      <w:lvlJc w:val="left"/>
      <w:pPr>
        <w:ind w:left="6480" w:hanging="360"/>
      </w:pPr>
      <w:rPr>
        <w:rFonts w:ascii="Wingdings" w:eastAsia="Wingdings" w:hAnsi="Wingdings" w:cs="Wingdings"/>
      </w:rPr>
    </w:lvl>
  </w:abstractNum>
  <w:abstractNum w:abstractNumId="3" w15:restartNumberingAfterBreak="0">
    <w:nsid w:val="174F7930"/>
    <w:multiLevelType w:val="hybridMultilevel"/>
    <w:tmpl w:val="ED48734C"/>
    <w:lvl w:ilvl="0" w:tplc="AB126EC4">
      <w:start w:val="1"/>
      <w:numFmt w:val="bullet"/>
      <w:lvlText w:val="·"/>
      <w:lvlJc w:val="left"/>
      <w:pPr>
        <w:ind w:left="720" w:hanging="360"/>
      </w:pPr>
      <w:rPr>
        <w:rFonts w:ascii="Symbol" w:eastAsia="Symbol" w:hAnsi="Symbol" w:cs="Symbol"/>
      </w:rPr>
    </w:lvl>
    <w:lvl w:ilvl="1" w:tplc="ECB0E47A">
      <w:start w:val="1"/>
      <w:numFmt w:val="bullet"/>
      <w:lvlText w:val="o"/>
      <w:lvlJc w:val="left"/>
      <w:pPr>
        <w:ind w:left="1440" w:hanging="360"/>
      </w:pPr>
      <w:rPr>
        <w:rFonts w:ascii="Courier New" w:eastAsia="Courier New" w:hAnsi="Courier New" w:cs="Courier New"/>
      </w:rPr>
    </w:lvl>
    <w:lvl w:ilvl="2" w:tplc="C854D6C0">
      <w:start w:val="1"/>
      <w:numFmt w:val="bullet"/>
      <w:lvlText w:val="§"/>
      <w:lvlJc w:val="left"/>
      <w:pPr>
        <w:ind w:left="2160" w:hanging="360"/>
      </w:pPr>
      <w:rPr>
        <w:rFonts w:ascii="Wingdings" w:eastAsia="Wingdings" w:hAnsi="Wingdings" w:cs="Wingdings"/>
      </w:rPr>
    </w:lvl>
    <w:lvl w:ilvl="3" w:tplc="14B48DB8">
      <w:start w:val="1"/>
      <w:numFmt w:val="bullet"/>
      <w:lvlText w:val="·"/>
      <w:lvlJc w:val="left"/>
      <w:pPr>
        <w:ind w:left="2880" w:hanging="360"/>
      </w:pPr>
      <w:rPr>
        <w:rFonts w:ascii="Symbol" w:eastAsia="Symbol" w:hAnsi="Symbol" w:cs="Symbol"/>
      </w:rPr>
    </w:lvl>
    <w:lvl w:ilvl="4" w:tplc="5268ED10">
      <w:start w:val="1"/>
      <w:numFmt w:val="bullet"/>
      <w:lvlText w:val="o"/>
      <w:lvlJc w:val="left"/>
      <w:pPr>
        <w:ind w:left="3600" w:hanging="360"/>
      </w:pPr>
      <w:rPr>
        <w:rFonts w:ascii="Courier New" w:eastAsia="Courier New" w:hAnsi="Courier New" w:cs="Courier New"/>
      </w:rPr>
    </w:lvl>
    <w:lvl w:ilvl="5" w:tplc="3B3CC624">
      <w:start w:val="1"/>
      <w:numFmt w:val="bullet"/>
      <w:lvlText w:val="§"/>
      <w:lvlJc w:val="left"/>
      <w:pPr>
        <w:ind w:left="4320" w:hanging="360"/>
      </w:pPr>
      <w:rPr>
        <w:rFonts w:ascii="Wingdings" w:eastAsia="Wingdings" w:hAnsi="Wingdings" w:cs="Wingdings"/>
      </w:rPr>
    </w:lvl>
    <w:lvl w:ilvl="6" w:tplc="08563DC2">
      <w:start w:val="1"/>
      <w:numFmt w:val="bullet"/>
      <w:lvlText w:val="·"/>
      <w:lvlJc w:val="left"/>
      <w:pPr>
        <w:ind w:left="5040" w:hanging="360"/>
      </w:pPr>
      <w:rPr>
        <w:rFonts w:ascii="Symbol" w:eastAsia="Symbol" w:hAnsi="Symbol" w:cs="Symbol"/>
      </w:rPr>
    </w:lvl>
    <w:lvl w:ilvl="7" w:tplc="9DFEAEA4">
      <w:start w:val="1"/>
      <w:numFmt w:val="bullet"/>
      <w:lvlText w:val="o"/>
      <w:lvlJc w:val="left"/>
      <w:pPr>
        <w:ind w:left="5760" w:hanging="360"/>
      </w:pPr>
      <w:rPr>
        <w:rFonts w:ascii="Courier New" w:eastAsia="Courier New" w:hAnsi="Courier New" w:cs="Courier New"/>
      </w:rPr>
    </w:lvl>
    <w:lvl w:ilvl="8" w:tplc="77765068">
      <w:start w:val="1"/>
      <w:numFmt w:val="bullet"/>
      <w:lvlText w:val="§"/>
      <w:lvlJc w:val="left"/>
      <w:pPr>
        <w:ind w:left="6480" w:hanging="360"/>
      </w:pPr>
      <w:rPr>
        <w:rFonts w:ascii="Wingdings" w:eastAsia="Wingdings" w:hAnsi="Wingdings" w:cs="Wingdings"/>
      </w:rPr>
    </w:lvl>
  </w:abstractNum>
  <w:abstractNum w:abstractNumId="4" w15:restartNumberingAfterBreak="0">
    <w:nsid w:val="2A221EE7"/>
    <w:multiLevelType w:val="hybridMultilevel"/>
    <w:tmpl w:val="69321F7E"/>
    <w:lvl w:ilvl="0" w:tplc="AD1C7DF4">
      <w:start w:val="1"/>
      <w:numFmt w:val="bullet"/>
      <w:lvlText w:val=""/>
      <w:lvlJc w:val="left"/>
      <w:pPr>
        <w:tabs>
          <w:tab w:val="num" w:pos="720"/>
        </w:tabs>
        <w:ind w:left="720" w:hanging="360"/>
      </w:pPr>
      <w:rPr>
        <w:rFonts w:ascii="Symbol" w:hAnsi="Symbol" w:hint="default"/>
        <w:sz w:val="20"/>
      </w:rPr>
    </w:lvl>
    <w:lvl w:ilvl="1" w:tplc="7FFEA30E">
      <w:start w:val="1"/>
      <w:numFmt w:val="bullet"/>
      <w:lvlText w:val="o"/>
      <w:lvlJc w:val="left"/>
      <w:pPr>
        <w:tabs>
          <w:tab w:val="num" w:pos="1440"/>
        </w:tabs>
        <w:ind w:left="1440" w:hanging="360"/>
      </w:pPr>
      <w:rPr>
        <w:rFonts w:ascii="Courier New" w:hAnsi="Courier New" w:hint="default"/>
        <w:sz w:val="20"/>
      </w:rPr>
    </w:lvl>
    <w:lvl w:ilvl="2" w:tplc="E75649B2">
      <w:start w:val="1"/>
      <w:numFmt w:val="bullet"/>
      <w:lvlText w:val=""/>
      <w:lvlJc w:val="left"/>
      <w:pPr>
        <w:tabs>
          <w:tab w:val="num" w:pos="2160"/>
        </w:tabs>
        <w:ind w:left="2160" w:hanging="360"/>
      </w:pPr>
      <w:rPr>
        <w:rFonts w:ascii="Wingdings" w:hAnsi="Wingdings" w:hint="default"/>
        <w:sz w:val="20"/>
      </w:rPr>
    </w:lvl>
    <w:lvl w:ilvl="3" w:tplc="8870D760">
      <w:start w:val="1"/>
      <w:numFmt w:val="bullet"/>
      <w:lvlText w:val=""/>
      <w:lvlJc w:val="left"/>
      <w:pPr>
        <w:tabs>
          <w:tab w:val="num" w:pos="2880"/>
        </w:tabs>
        <w:ind w:left="2880" w:hanging="360"/>
      </w:pPr>
      <w:rPr>
        <w:rFonts w:ascii="Wingdings" w:hAnsi="Wingdings" w:hint="default"/>
        <w:sz w:val="20"/>
      </w:rPr>
    </w:lvl>
    <w:lvl w:ilvl="4" w:tplc="37C02CF0">
      <w:start w:val="1"/>
      <w:numFmt w:val="bullet"/>
      <w:lvlText w:val=""/>
      <w:lvlJc w:val="left"/>
      <w:pPr>
        <w:tabs>
          <w:tab w:val="num" w:pos="3600"/>
        </w:tabs>
        <w:ind w:left="3600" w:hanging="360"/>
      </w:pPr>
      <w:rPr>
        <w:rFonts w:ascii="Wingdings" w:hAnsi="Wingdings" w:hint="default"/>
        <w:sz w:val="20"/>
      </w:rPr>
    </w:lvl>
    <w:lvl w:ilvl="5" w:tplc="523647CC">
      <w:start w:val="1"/>
      <w:numFmt w:val="bullet"/>
      <w:lvlText w:val=""/>
      <w:lvlJc w:val="left"/>
      <w:pPr>
        <w:tabs>
          <w:tab w:val="num" w:pos="4320"/>
        </w:tabs>
        <w:ind w:left="4320" w:hanging="360"/>
      </w:pPr>
      <w:rPr>
        <w:rFonts w:ascii="Wingdings" w:hAnsi="Wingdings" w:hint="default"/>
        <w:sz w:val="20"/>
      </w:rPr>
    </w:lvl>
    <w:lvl w:ilvl="6" w:tplc="B158F8DC">
      <w:start w:val="1"/>
      <w:numFmt w:val="bullet"/>
      <w:lvlText w:val=""/>
      <w:lvlJc w:val="left"/>
      <w:pPr>
        <w:tabs>
          <w:tab w:val="num" w:pos="5040"/>
        </w:tabs>
        <w:ind w:left="5040" w:hanging="360"/>
      </w:pPr>
      <w:rPr>
        <w:rFonts w:ascii="Wingdings" w:hAnsi="Wingdings" w:hint="default"/>
        <w:sz w:val="20"/>
      </w:rPr>
    </w:lvl>
    <w:lvl w:ilvl="7" w:tplc="A63618FC">
      <w:start w:val="1"/>
      <w:numFmt w:val="bullet"/>
      <w:lvlText w:val=""/>
      <w:lvlJc w:val="left"/>
      <w:pPr>
        <w:tabs>
          <w:tab w:val="num" w:pos="5760"/>
        </w:tabs>
        <w:ind w:left="5760" w:hanging="360"/>
      </w:pPr>
      <w:rPr>
        <w:rFonts w:ascii="Wingdings" w:hAnsi="Wingdings" w:hint="default"/>
        <w:sz w:val="20"/>
      </w:rPr>
    </w:lvl>
    <w:lvl w:ilvl="8" w:tplc="D56888E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A0910"/>
    <w:multiLevelType w:val="hybridMultilevel"/>
    <w:tmpl w:val="B4FE083C"/>
    <w:lvl w:ilvl="0" w:tplc="32766514">
      <w:start w:val="1"/>
      <w:numFmt w:val="bullet"/>
      <w:lvlText w:val=""/>
      <w:lvlJc w:val="left"/>
      <w:pPr>
        <w:tabs>
          <w:tab w:val="num" w:pos="720"/>
        </w:tabs>
        <w:ind w:left="720" w:hanging="360"/>
      </w:pPr>
      <w:rPr>
        <w:rFonts w:ascii="Symbol" w:hAnsi="Symbol" w:hint="default"/>
        <w:sz w:val="20"/>
      </w:rPr>
    </w:lvl>
    <w:lvl w:ilvl="1" w:tplc="465C8CD4">
      <w:start w:val="1"/>
      <w:numFmt w:val="bullet"/>
      <w:lvlText w:val="o"/>
      <w:lvlJc w:val="left"/>
      <w:pPr>
        <w:tabs>
          <w:tab w:val="num" w:pos="1440"/>
        </w:tabs>
        <w:ind w:left="1440" w:hanging="360"/>
      </w:pPr>
      <w:rPr>
        <w:rFonts w:ascii="Courier New" w:hAnsi="Courier New" w:hint="default"/>
        <w:sz w:val="20"/>
      </w:rPr>
    </w:lvl>
    <w:lvl w:ilvl="2" w:tplc="05780CD0">
      <w:start w:val="1"/>
      <w:numFmt w:val="bullet"/>
      <w:lvlText w:val=""/>
      <w:lvlJc w:val="left"/>
      <w:pPr>
        <w:tabs>
          <w:tab w:val="num" w:pos="2160"/>
        </w:tabs>
        <w:ind w:left="2160" w:hanging="360"/>
      </w:pPr>
      <w:rPr>
        <w:rFonts w:ascii="Wingdings" w:hAnsi="Wingdings" w:hint="default"/>
        <w:sz w:val="20"/>
      </w:rPr>
    </w:lvl>
    <w:lvl w:ilvl="3" w:tplc="FB6AB5AC">
      <w:start w:val="1"/>
      <w:numFmt w:val="bullet"/>
      <w:lvlText w:val=""/>
      <w:lvlJc w:val="left"/>
      <w:pPr>
        <w:tabs>
          <w:tab w:val="num" w:pos="2880"/>
        </w:tabs>
        <w:ind w:left="2880" w:hanging="360"/>
      </w:pPr>
      <w:rPr>
        <w:rFonts w:ascii="Wingdings" w:hAnsi="Wingdings" w:hint="default"/>
        <w:sz w:val="20"/>
      </w:rPr>
    </w:lvl>
    <w:lvl w:ilvl="4" w:tplc="2D92A2F6">
      <w:start w:val="1"/>
      <w:numFmt w:val="bullet"/>
      <w:lvlText w:val=""/>
      <w:lvlJc w:val="left"/>
      <w:pPr>
        <w:tabs>
          <w:tab w:val="num" w:pos="3600"/>
        </w:tabs>
        <w:ind w:left="3600" w:hanging="360"/>
      </w:pPr>
      <w:rPr>
        <w:rFonts w:ascii="Wingdings" w:hAnsi="Wingdings" w:hint="default"/>
        <w:sz w:val="20"/>
      </w:rPr>
    </w:lvl>
    <w:lvl w:ilvl="5" w:tplc="2B0CEE68">
      <w:start w:val="1"/>
      <w:numFmt w:val="bullet"/>
      <w:lvlText w:val=""/>
      <w:lvlJc w:val="left"/>
      <w:pPr>
        <w:tabs>
          <w:tab w:val="num" w:pos="4320"/>
        </w:tabs>
        <w:ind w:left="4320" w:hanging="360"/>
      </w:pPr>
      <w:rPr>
        <w:rFonts w:ascii="Wingdings" w:hAnsi="Wingdings" w:hint="default"/>
        <w:sz w:val="20"/>
      </w:rPr>
    </w:lvl>
    <w:lvl w:ilvl="6" w:tplc="95406412">
      <w:start w:val="1"/>
      <w:numFmt w:val="bullet"/>
      <w:lvlText w:val=""/>
      <w:lvlJc w:val="left"/>
      <w:pPr>
        <w:tabs>
          <w:tab w:val="num" w:pos="5040"/>
        </w:tabs>
        <w:ind w:left="5040" w:hanging="360"/>
      </w:pPr>
      <w:rPr>
        <w:rFonts w:ascii="Wingdings" w:hAnsi="Wingdings" w:hint="default"/>
        <w:sz w:val="20"/>
      </w:rPr>
    </w:lvl>
    <w:lvl w:ilvl="7" w:tplc="927ADF72">
      <w:start w:val="1"/>
      <w:numFmt w:val="bullet"/>
      <w:lvlText w:val=""/>
      <w:lvlJc w:val="left"/>
      <w:pPr>
        <w:tabs>
          <w:tab w:val="num" w:pos="5760"/>
        </w:tabs>
        <w:ind w:left="5760" w:hanging="360"/>
      </w:pPr>
      <w:rPr>
        <w:rFonts w:ascii="Wingdings" w:hAnsi="Wingdings" w:hint="default"/>
        <w:sz w:val="20"/>
      </w:rPr>
    </w:lvl>
    <w:lvl w:ilvl="8" w:tplc="C316D60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4666F"/>
    <w:multiLevelType w:val="hybridMultilevel"/>
    <w:tmpl w:val="E6F02574"/>
    <w:lvl w:ilvl="0" w:tplc="41863814">
      <w:start w:val="1"/>
      <w:numFmt w:val="decimal"/>
      <w:lvlText w:val="%1."/>
      <w:lvlJc w:val="left"/>
      <w:pPr>
        <w:tabs>
          <w:tab w:val="num" w:pos="720"/>
        </w:tabs>
        <w:ind w:left="720" w:hanging="360"/>
      </w:pPr>
    </w:lvl>
    <w:lvl w:ilvl="1" w:tplc="B2AAC2E0">
      <w:start w:val="1"/>
      <w:numFmt w:val="decimal"/>
      <w:lvlText w:val="%2."/>
      <w:lvlJc w:val="left"/>
      <w:pPr>
        <w:tabs>
          <w:tab w:val="num" w:pos="1440"/>
        </w:tabs>
        <w:ind w:left="1440" w:hanging="360"/>
      </w:pPr>
    </w:lvl>
    <w:lvl w:ilvl="2" w:tplc="82965960">
      <w:start w:val="1"/>
      <w:numFmt w:val="decimal"/>
      <w:lvlText w:val="%3."/>
      <w:lvlJc w:val="left"/>
      <w:pPr>
        <w:tabs>
          <w:tab w:val="num" w:pos="2160"/>
        </w:tabs>
        <w:ind w:left="2160" w:hanging="360"/>
      </w:pPr>
    </w:lvl>
    <w:lvl w:ilvl="3" w:tplc="35008C50">
      <w:start w:val="1"/>
      <w:numFmt w:val="decimal"/>
      <w:lvlText w:val="%4."/>
      <w:lvlJc w:val="left"/>
      <w:pPr>
        <w:tabs>
          <w:tab w:val="num" w:pos="2880"/>
        </w:tabs>
        <w:ind w:left="2880" w:hanging="360"/>
      </w:pPr>
    </w:lvl>
    <w:lvl w:ilvl="4" w:tplc="647C7E5E">
      <w:start w:val="1"/>
      <w:numFmt w:val="decimal"/>
      <w:lvlText w:val="%5."/>
      <w:lvlJc w:val="left"/>
      <w:pPr>
        <w:tabs>
          <w:tab w:val="num" w:pos="3600"/>
        </w:tabs>
        <w:ind w:left="3600" w:hanging="360"/>
      </w:pPr>
    </w:lvl>
    <w:lvl w:ilvl="5" w:tplc="4246D216">
      <w:start w:val="1"/>
      <w:numFmt w:val="decimal"/>
      <w:lvlText w:val="%6."/>
      <w:lvlJc w:val="left"/>
      <w:pPr>
        <w:tabs>
          <w:tab w:val="num" w:pos="4320"/>
        </w:tabs>
        <w:ind w:left="4320" w:hanging="360"/>
      </w:pPr>
    </w:lvl>
    <w:lvl w:ilvl="6" w:tplc="46A0EEB8">
      <w:start w:val="1"/>
      <w:numFmt w:val="decimal"/>
      <w:lvlText w:val="%7."/>
      <w:lvlJc w:val="left"/>
      <w:pPr>
        <w:tabs>
          <w:tab w:val="num" w:pos="5040"/>
        </w:tabs>
        <w:ind w:left="5040" w:hanging="360"/>
      </w:pPr>
    </w:lvl>
    <w:lvl w:ilvl="7" w:tplc="B53406DE">
      <w:start w:val="1"/>
      <w:numFmt w:val="decimal"/>
      <w:lvlText w:val="%8."/>
      <w:lvlJc w:val="left"/>
      <w:pPr>
        <w:tabs>
          <w:tab w:val="num" w:pos="5760"/>
        </w:tabs>
        <w:ind w:left="5760" w:hanging="360"/>
      </w:pPr>
    </w:lvl>
    <w:lvl w:ilvl="8" w:tplc="DC58CB14">
      <w:start w:val="1"/>
      <w:numFmt w:val="decimal"/>
      <w:lvlText w:val="%9."/>
      <w:lvlJc w:val="left"/>
      <w:pPr>
        <w:tabs>
          <w:tab w:val="num" w:pos="6480"/>
        </w:tabs>
        <w:ind w:left="6480" w:hanging="360"/>
      </w:pPr>
    </w:lvl>
  </w:abstractNum>
  <w:abstractNum w:abstractNumId="7" w15:restartNumberingAfterBreak="0">
    <w:nsid w:val="475A0F5B"/>
    <w:multiLevelType w:val="hybridMultilevel"/>
    <w:tmpl w:val="B642A016"/>
    <w:lvl w:ilvl="0" w:tplc="E490F9D8">
      <w:start w:val="1"/>
      <w:numFmt w:val="bullet"/>
      <w:lvlText w:val=""/>
      <w:lvlJc w:val="left"/>
      <w:pPr>
        <w:tabs>
          <w:tab w:val="num" w:pos="720"/>
        </w:tabs>
        <w:ind w:left="720" w:hanging="360"/>
      </w:pPr>
      <w:rPr>
        <w:rFonts w:ascii="Symbol" w:hAnsi="Symbol" w:hint="default"/>
        <w:sz w:val="20"/>
      </w:rPr>
    </w:lvl>
    <w:lvl w:ilvl="1" w:tplc="8922806A">
      <w:start w:val="1"/>
      <w:numFmt w:val="bullet"/>
      <w:lvlText w:val="o"/>
      <w:lvlJc w:val="left"/>
      <w:pPr>
        <w:tabs>
          <w:tab w:val="num" w:pos="1440"/>
        </w:tabs>
        <w:ind w:left="1440" w:hanging="360"/>
      </w:pPr>
      <w:rPr>
        <w:rFonts w:ascii="Courier New" w:hAnsi="Courier New" w:hint="default"/>
        <w:sz w:val="20"/>
      </w:rPr>
    </w:lvl>
    <w:lvl w:ilvl="2" w:tplc="C7709E62">
      <w:start w:val="1"/>
      <w:numFmt w:val="bullet"/>
      <w:lvlText w:val=""/>
      <w:lvlJc w:val="left"/>
      <w:pPr>
        <w:tabs>
          <w:tab w:val="num" w:pos="2160"/>
        </w:tabs>
        <w:ind w:left="2160" w:hanging="360"/>
      </w:pPr>
      <w:rPr>
        <w:rFonts w:ascii="Wingdings" w:hAnsi="Wingdings" w:hint="default"/>
        <w:sz w:val="20"/>
      </w:rPr>
    </w:lvl>
    <w:lvl w:ilvl="3" w:tplc="82DA6B74">
      <w:start w:val="1"/>
      <w:numFmt w:val="bullet"/>
      <w:lvlText w:val=""/>
      <w:lvlJc w:val="left"/>
      <w:pPr>
        <w:tabs>
          <w:tab w:val="num" w:pos="2880"/>
        </w:tabs>
        <w:ind w:left="2880" w:hanging="360"/>
      </w:pPr>
      <w:rPr>
        <w:rFonts w:ascii="Wingdings" w:hAnsi="Wingdings" w:hint="default"/>
        <w:sz w:val="20"/>
      </w:rPr>
    </w:lvl>
    <w:lvl w:ilvl="4" w:tplc="E1643D24">
      <w:start w:val="1"/>
      <w:numFmt w:val="bullet"/>
      <w:lvlText w:val=""/>
      <w:lvlJc w:val="left"/>
      <w:pPr>
        <w:tabs>
          <w:tab w:val="num" w:pos="3600"/>
        </w:tabs>
        <w:ind w:left="3600" w:hanging="360"/>
      </w:pPr>
      <w:rPr>
        <w:rFonts w:ascii="Wingdings" w:hAnsi="Wingdings" w:hint="default"/>
        <w:sz w:val="20"/>
      </w:rPr>
    </w:lvl>
    <w:lvl w:ilvl="5" w:tplc="088EA6DC">
      <w:start w:val="1"/>
      <w:numFmt w:val="bullet"/>
      <w:lvlText w:val=""/>
      <w:lvlJc w:val="left"/>
      <w:pPr>
        <w:tabs>
          <w:tab w:val="num" w:pos="4320"/>
        </w:tabs>
        <w:ind w:left="4320" w:hanging="360"/>
      </w:pPr>
      <w:rPr>
        <w:rFonts w:ascii="Wingdings" w:hAnsi="Wingdings" w:hint="default"/>
        <w:sz w:val="20"/>
      </w:rPr>
    </w:lvl>
    <w:lvl w:ilvl="6" w:tplc="C7A463FE">
      <w:start w:val="1"/>
      <w:numFmt w:val="bullet"/>
      <w:lvlText w:val=""/>
      <w:lvlJc w:val="left"/>
      <w:pPr>
        <w:tabs>
          <w:tab w:val="num" w:pos="5040"/>
        </w:tabs>
        <w:ind w:left="5040" w:hanging="360"/>
      </w:pPr>
      <w:rPr>
        <w:rFonts w:ascii="Wingdings" w:hAnsi="Wingdings" w:hint="default"/>
        <w:sz w:val="20"/>
      </w:rPr>
    </w:lvl>
    <w:lvl w:ilvl="7" w:tplc="5D98FCAC">
      <w:start w:val="1"/>
      <w:numFmt w:val="bullet"/>
      <w:lvlText w:val=""/>
      <w:lvlJc w:val="left"/>
      <w:pPr>
        <w:tabs>
          <w:tab w:val="num" w:pos="5760"/>
        </w:tabs>
        <w:ind w:left="5760" w:hanging="360"/>
      </w:pPr>
      <w:rPr>
        <w:rFonts w:ascii="Wingdings" w:hAnsi="Wingdings" w:hint="default"/>
        <w:sz w:val="20"/>
      </w:rPr>
    </w:lvl>
    <w:lvl w:ilvl="8" w:tplc="060C76B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B6AEF"/>
    <w:multiLevelType w:val="hybridMultilevel"/>
    <w:tmpl w:val="3B1A9E04"/>
    <w:lvl w:ilvl="0" w:tplc="A120F2C2">
      <w:start w:val="1"/>
      <w:numFmt w:val="decimal"/>
      <w:lvlText w:val="%1."/>
      <w:lvlJc w:val="left"/>
      <w:pPr>
        <w:tabs>
          <w:tab w:val="num" w:pos="720"/>
        </w:tabs>
        <w:ind w:left="720" w:hanging="360"/>
      </w:pPr>
    </w:lvl>
    <w:lvl w:ilvl="1" w:tplc="C430F04A">
      <w:start w:val="1"/>
      <w:numFmt w:val="decimal"/>
      <w:lvlText w:val="%2."/>
      <w:lvlJc w:val="left"/>
      <w:pPr>
        <w:tabs>
          <w:tab w:val="num" w:pos="1440"/>
        </w:tabs>
        <w:ind w:left="1440" w:hanging="360"/>
      </w:pPr>
    </w:lvl>
    <w:lvl w:ilvl="2" w:tplc="EE90B076">
      <w:start w:val="1"/>
      <w:numFmt w:val="decimal"/>
      <w:lvlText w:val="%3."/>
      <w:lvlJc w:val="left"/>
      <w:pPr>
        <w:tabs>
          <w:tab w:val="num" w:pos="2160"/>
        </w:tabs>
        <w:ind w:left="2160" w:hanging="360"/>
      </w:pPr>
    </w:lvl>
    <w:lvl w:ilvl="3" w:tplc="30DE29BC">
      <w:start w:val="1"/>
      <w:numFmt w:val="decimal"/>
      <w:lvlText w:val="%4."/>
      <w:lvlJc w:val="left"/>
      <w:pPr>
        <w:tabs>
          <w:tab w:val="num" w:pos="2880"/>
        </w:tabs>
        <w:ind w:left="2880" w:hanging="360"/>
      </w:pPr>
    </w:lvl>
    <w:lvl w:ilvl="4" w:tplc="5F6AD318">
      <w:start w:val="1"/>
      <w:numFmt w:val="decimal"/>
      <w:lvlText w:val="%5."/>
      <w:lvlJc w:val="left"/>
      <w:pPr>
        <w:tabs>
          <w:tab w:val="num" w:pos="3600"/>
        </w:tabs>
        <w:ind w:left="3600" w:hanging="360"/>
      </w:pPr>
    </w:lvl>
    <w:lvl w:ilvl="5" w:tplc="E19A7D88">
      <w:start w:val="1"/>
      <w:numFmt w:val="decimal"/>
      <w:lvlText w:val="%6."/>
      <w:lvlJc w:val="left"/>
      <w:pPr>
        <w:tabs>
          <w:tab w:val="num" w:pos="4320"/>
        </w:tabs>
        <w:ind w:left="4320" w:hanging="360"/>
      </w:pPr>
    </w:lvl>
    <w:lvl w:ilvl="6" w:tplc="2FC606B0">
      <w:start w:val="1"/>
      <w:numFmt w:val="decimal"/>
      <w:lvlText w:val="%7."/>
      <w:lvlJc w:val="left"/>
      <w:pPr>
        <w:tabs>
          <w:tab w:val="num" w:pos="5040"/>
        </w:tabs>
        <w:ind w:left="5040" w:hanging="360"/>
      </w:pPr>
    </w:lvl>
    <w:lvl w:ilvl="7" w:tplc="0C74362C">
      <w:start w:val="1"/>
      <w:numFmt w:val="decimal"/>
      <w:lvlText w:val="%8."/>
      <w:lvlJc w:val="left"/>
      <w:pPr>
        <w:tabs>
          <w:tab w:val="num" w:pos="5760"/>
        </w:tabs>
        <w:ind w:left="5760" w:hanging="360"/>
      </w:pPr>
    </w:lvl>
    <w:lvl w:ilvl="8" w:tplc="9C587042">
      <w:start w:val="1"/>
      <w:numFmt w:val="decimal"/>
      <w:lvlText w:val="%9."/>
      <w:lvlJc w:val="left"/>
      <w:pPr>
        <w:tabs>
          <w:tab w:val="num" w:pos="6480"/>
        </w:tabs>
        <w:ind w:left="6480" w:hanging="360"/>
      </w:pPr>
    </w:lvl>
  </w:abstractNum>
  <w:abstractNum w:abstractNumId="9" w15:restartNumberingAfterBreak="0">
    <w:nsid w:val="66907904"/>
    <w:multiLevelType w:val="hybridMultilevel"/>
    <w:tmpl w:val="C3868DBC"/>
    <w:lvl w:ilvl="0" w:tplc="EA0EC754">
      <w:start w:val="1"/>
      <w:numFmt w:val="bullet"/>
      <w:lvlText w:val=""/>
      <w:lvlJc w:val="left"/>
      <w:pPr>
        <w:tabs>
          <w:tab w:val="num" w:pos="720"/>
        </w:tabs>
        <w:ind w:left="720" w:hanging="360"/>
      </w:pPr>
      <w:rPr>
        <w:rFonts w:ascii="Symbol" w:hAnsi="Symbol" w:hint="default"/>
        <w:sz w:val="20"/>
      </w:rPr>
    </w:lvl>
    <w:lvl w:ilvl="1" w:tplc="9E942F96">
      <w:start w:val="1"/>
      <w:numFmt w:val="bullet"/>
      <w:lvlText w:val="o"/>
      <w:lvlJc w:val="left"/>
      <w:pPr>
        <w:tabs>
          <w:tab w:val="num" w:pos="1440"/>
        </w:tabs>
        <w:ind w:left="1440" w:hanging="360"/>
      </w:pPr>
      <w:rPr>
        <w:rFonts w:ascii="Courier New" w:hAnsi="Courier New" w:hint="default"/>
        <w:sz w:val="20"/>
      </w:rPr>
    </w:lvl>
    <w:lvl w:ilvl="2" w:tplc="EA5ECD54">
      <w:start w:val="1"/>
      <w:numFmt w:val="bullet"/>
      <w:lvlText w:val=""/>
      <w:lvlJc w:val="left"/>
      <w:pPr>
        <w:tabs>
          <w:tab w:val="num" w:pos="2160"/>
        </w:tabs>
        <w:ind w:left="2160" w:hanging="360"/>
      </w:pPr>
      <w:rPr>
        <w:rFonts w:ascii="Wingdings" w:hAnsi="Wingdings" w:hint="default"/>
        <w:sz w:val="20"/>
      </w:rPr>
    </w:lvl>
    <w:lvl w:ilvl="3" w:tplc="9D065D76">
      <w:start w:val="1"/>
      <w:numFmt w:val="bullet"/>
      <w:lvlText w:val=""/>
      <w:lvlJc w:val="left"/>
      <w:pPr>
        <w:tabs>
          <w:tab w:val="num" w:pos="2880"/>
        </w:tabs>
        <w:ind w:left="2880" w:hanging="360"/>
      </w:pPr>
      <w:rPr>
        <w:rFonts w:ascii="Wingdings" w:hAnsi="Wingdings" w:hint="default"/>
        <w:sz w:val="20"/>
      </w:rPr>
    </w:lvl>
    <w:lvl w:ilvl="4" w:tplc="F40AA8B0">
      <w:start w:val="1"/>
      <w:numFmt w:val="bullet"/>
      <w:lvlText w:val=""/>
      <w:lvlJc w:val="left"/>
      <w:pPr>
        <w:tabs>
          <w:tab w:val="num" w:pos="3600"/>
        </w:tabs>
        <w:ind w:left="3600" w:hanging="360"/>
      </w:pPr>
      <w:rPr>
        <w:rFonts w:ascii="Wingdings" w:hAnsi="Wingdings" w:hint="default"/>
        <w:sz w:val="20"/>
      </w:rPr>
    </w:lvl>
    <w:lvl w:ilvl="5" w:tplc="F516D916">
      <w:start w:val="1"/>
      <w:numFmt w:val="bullet"/>
      <w:lvlText w:val=""/>
      <w:lvlJc w:val="left"/>
      <w:pPr>
        <w:tabs>
          <w:tab w:val="num" w:pos="4320"/>
        </w:tabs>
        <w:ind w:left="4320" w:hanging="360"/>
      </w:pPr>
      <w:rPr>
        <w:rFonts w:ascii="Wingdings" w:hAnsi="Wingdings" w:hint="default"/>
        <w:sz w:val="20"/>
      </w:rPr>
    </w:lvl>
    <w:lvl w:ilvl="6" w:tplc="AE706DCC">
      <w:start w:val="1"/>
      <w:numFmt w:val="bullet"/>
      <w:lvlText w:val=""/>
      <w:lvlJc w:val="left"/>
      <w:pPr>
        <w:tabs>
          <w:tab w:val="num" w:pos="5040"/>
        </w:tabs>
        <w:ind w:left="5040" w:hanging="360"/>
      </w:pPr>
      <w:rPr>
        <w:rFonts w:ascii="Wingdings" w:hAnsi="Wingdings" w:hint="default"/>
        <w:sz w:val="20"/>
      </w:rPr>
    </w:lvl>
    <w:lvl w:ilvl="7" w:tplc="9724DAD0">
      <w:start w:val="1"/>
      <w:numFmt w:val="bullet"/>
      <w:lvlText w:val=""/>
      <w:lvlJc w:val="left"/>
      <w:pPr>
        <w:tabs>
          <w:tab w:val="num" w:pos="5760"/>
        </w:tabs>
        <w:ind w:left="5760" w:hanging="360"/>
      </w:pPr>
      <w:rPr>
        <w:rFonts w:ascii="Wingdings" w:hAnsi="Wingdings" w:hint="default"/>
        <w:sz w:val="20"/>
      </w:rPr>
    </w:lvl>
    <w:lvl w:ilvl="8" w:tplc="DAE07D0E">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57F67"/>
    <w:multiLevelType w:val="hybridMultilevel"/>
    <w:tmpl w:val="BB72BB60"/>
    <w:lvl w:ilvl="0" w:tplc="FA986644">
      <w:start w:val="1"/>
      <w:numFmt w:val="bullet"/>
      <w:lvlText w:val=""/>
      <w:lvlJc w:val="left"/>
      <w:pPr>
        <w:tabs>
          <w:tab w:val="num" w:pos="720"/>
        </w:tabs>
        <w:ind w:left="720" w:hanging="360"/>
      </w:pPr>
      <w:rPr>
        <w:rFonts w:ascii="Symbol" w:hAnsi="Symbol" w:hint="default"/>
        <w:sz w:val="20"/>
      </w:rPr>
    </w:lvl>
    <w:lvl w:ilvl="1" w:tplc="D5D62D2A">
      <w:start w:val="1"/>
      <w:numFmt w:val="bullet"/>
      <w:lvlText w:val="o"/>
      <w:lvlJc w:val="left"/>
      <w:pPr>
        <w:tabs>
          <w:tab w:val="num" w:pos="1440"/>
        </w:tabs>
        <w:ind w:left="1440" w:hanging="360"/>
      </w:pPr>
      <w:rPr>
        <w:rFonts w:ascii="Courier New" w:hAnsi="Courier New" w:hint="default"/>
        <w:sz w:val="20"/>
      </w:rPr>
    </w:lvl>
    <w:lvl w:ilvl="2" w:tplc="0296AFA6">
      <w:start w:val="1"/>
      <w:numFmt w:val="bullet"/>
      <w:lvlText w:val=""/>
      <w:lvlJc w:val="left"/>
      <w:pPr>
        <w:tabs>
          <w:tab w:val="num" w:pos="2160"/>
        </w:tabs>
        <w:ind w:left="2160" w:hanging="360"/>
      </w:pPr>
      <w:rPr>
        <w:rFonts w:ascii="Wingdings" w:hAnsi="Wingdings" w:hint="default"/>
        <w:sz w:val="20"/>
      </w:rPr>
    </w:lvl>
    <w:lvl w:ilvl="3" w:tplc="158A9716">
      <w:start w:val="1"/>
      <w:numFmt w:val="bullet"/>
      <w:lvlText w:val=""/>
      <w:lvlJc w:val="left"/>
      <w:pPr>
        <w:tabs>
          <w:tab w:val="num" w:pos="2880"/>
        </w:tabs>
        <w:ind w:left="2880" w:hanging="360"/>
      </w:pPr>
      <w:rPr>
        <w:rFonts w:ascii="Wingdings" w:hAnsi="Wingdings" w:hint="default"/>
        <w:sz w:val="20"/>
      </w:rPr>
    </w:lvl>
    <w:lvl w:ilvl="4" w:tplc="AA2E14C6">
      <w:start w:val="1"/>
      <w:numFmt w:val="bullet"/>
      <w:lvlText w:val=""/>
      <w:lvlJc w:val="left"/>
      <w:pPr>
        <w:tabs>
          <w:tab w:val="num" w:pos="3600"/>
        </w:tabs>
        <w:ind w:left="3600" w:hanging="360"/>
      </w:pPr>
      <w:rPr>
        <w:rFonts w:ascii="Wingdings" w:hAnsi="Wingdings" w:hint="default"/>
        <w:sz w:val="20"/>
      </w:rPr>
    </w:lvl>
    <w:lvl w:ilvl="5" w:tplc="3F96F236">
      <w:start w:val="1"/>
      <w:numFmt w:val="bullet"/>
      <w:lvlText w:val=""/>
      <w:lvlJc w:val="left"/>
      <w:pPr>
        <w:tabs>
          <w:tab w:val="num" w:pos="4320"/>
        </w:tabs>
        <w:ind w:left="4320" w:hanging="360"/>
      </w:pPr>
      <w:rPr>
        <w:rFonts w:ascii="Wingdings" w:hAnsi="Wingdings" w:hint="default"/>
        <w:sz w:val="20"/>
      </w:rPr>
    </w:lvl>
    <w:lvl w:ilvl="6" w:tplc="C7D6E694">
      <w:start w:val="1"/>
      <w:numFmt w:val="bullet"/>
      <w:lvlText w:val=""/>
      <w:lvlJc w:val="left"/>
      <w:pPr>
        <w:tabs>
          <w:tab w:val="num" w:pos="5040"/>
        </w:tabs>
        <w:ind w:left="5040" w:hanging="360"/>
      </w:pPr>
      <w:rPr>
        <w:rFonts w:ascii="Wingdings" w:hAnsi="Wingdings" w:hint="default"/>
        <w:sz w:val="20"/>
      </w:rPr>
    </w:lvl>
    <w:lvl w:ilvl="7" w:tplc="4B845A14">
      <w:start w:val="1"/>
      <w:numFmt w:val="bullet"/>
      <w:lvlText w:val=""/>
      <w:lvlJc w:val="left"/>
      <w:pPr>
        <w:tabs>
          <w:tab w:val="num" w:pos="5760"/>
        </w:tabs>
        <w:ind w:left="5760" w:hanging="360"/>
      </w:pPr>
      <w:rPr>
        <w:rFonts w:ascii="Wingdings" w:hAnsi="Wingdings" w:hint="default"/>
        <w:sz w:val="20"/>
      </w:rPr>
    </w:lvl>
    <w:lvl w:ilvl="8" w:tplc="23EA3222">
      <w:start w:val="1"/>
      <w:numFmt w:val="bullet"/>
      <w:lvlText w:val=""/>
      <w:lvlJc w:val="left"/>
      <w:pPr>
        <w:tabs>
          <w:tab w:val="num" w:pos="6480"/>
        </w:tabs>
        <w:ind w:left="6480" w:hanging="360"/>
      </w:pPr>
      <w:rPr>
        <w:rFonts w:ascii="Wingdings" w:hAnsi="Wingdings" w:hint="default"/>
        <w:sz w:val="20"/>
      </w:rPr>
    </w:lvl>
  </w:abstractNum>
  <w:num w:numId="1" w16cid:durableId="89594197">
    <w:abstractNumId w:val="8"/>
  </w:num>
  <w:num w:numId="2" w16cid:durableId="1030686509">
    <w:abstractNumId w:val="4"/>
  </w:num>
  <w:num w:numId="3" w16cid:durableId="762380309">
    <w:abstractNumId w:val="6"/>
  </w:num>
  <w:num w:numId="4" w16cid:durableId="808938315">
    <w:abstractNumId w:val="10"/>
  </w:num>
  <w:num w:numId="5" w16cid:durableId="1299262673">
    <w:abstractNumId w:val="5"/>
  </w:num>
  <w:num w:numId="6" w16cid:durableId="1754623019">
    <w:abstractNumId w:val="7"/>
  </w:num>
  <w:num w:numId="7" w16cid:durableId="1300693075">
    <w:abstractNumId w:val="9"/>
  </w:num>
  <w:num w:numId="8" w16cid:durableId="1128625892">
    <w:abstractNumId w:val="0"/>
  </w:num>
  <w:num w:numId="9" w16cid:durableId="1185512086">
    <w:abstractNumId w:val="2"/>
  </w:num>
  <w:num w:numId="10" w16cid:durableId="637612376">
    <w:abstractNumId w:val="3"/>
  </w:num>
  <w:num w:numId="11" w16cid:durableId="144068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F2"/>
    <w:rsid w:val="002B09E9"/>
    <w:rsid w:val="003D3474"/>
    <w:rsid w:val="004145C3"/>
    <w:rsid w:val="008B07F2"/>
    <w:rsid w:val="00C557D5"/>
    <w:rsid w:val="00CF38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EBB6"/>
  <w15:docId w15:val="{EFC39983-D462-4D24-984B-16B90327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pPr>
      <w:spacing w:before="119" w:after="0" w:line="240" w:lineRule="auto"/>
      <w:ind w:left="1134" w:hanging="567"/>
      <w:outlineLvl w:val="0"/>
    </w:pPr>
    <w:rPr>
      <w:rFonts w:ascii="Times New Roman" w:eastAsia="Times New Roman" w:hAnsi="Times New Roman" w:cs="Times New Roman"/>
      <w:b/>
      <w:bCs/>
      <w:sz w:val="48"/>
      <w:szCs w:val="48"/>
      <w:lang w:eastAsia="fr-FR"/>
    </w:rPr>
  </w:style>
  <w:style w:type="paragraph" w:styleId="Titre2">
    <w:name w:val="heading 2"/>
    <w:basedOn w:val="Normal"/>
    <w:link w:val="Titre2Car"/>
    <w:uiPriority w:val="9"/>
    <w:qFormat/>
    <w:pPr>
      <w:spacing w:before="119" w:after="0"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pPr>
      <w:spacing w:before="119" w:after="0" w:line="240" w:lineRule="auto"/>
      <w:ind w:left="1361" w:hanging="794"/>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etableauclaire">
    <w:name w:val="Grid Table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1Clair-Accentuation1">
    <w:name w:val="Grid Table 1 Light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TableauGrille1Clair-Accentuation2">
    <w:name w:val="Grid Table 1 Light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TableauGrille1Clair-Accentuation3">
    <w:name w:val="Grid Table 1 Light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TableauGrille1Clair-Accentuation4">
    <w:name w:val="Grid Table 1 Light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TableauGrille1Clair-Accentuation5">
    <w:name w:val="Grid Table 1 Light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TableauGrille1Clair-Accentuation6">
    <w:name w:val="Grid Table 1 Light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2-Accentuation1">
    <w:name w:val="Grid Table 2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TableauGrille2-Accentuation2">
    <w:name w:val="Grid Table 2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TableauGrille2-Accentuation3">
    <w:name w:val="Grid Table 2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TableauGrille2-Accentuation4">
    <w:name w:val="Grid Table 2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TableauGrille2-Accentuation5">
    <w:name w:val="Grid Table 2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TableauGrille2-Accentuation6">
    <w:name w:val="Grid Table 2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3-Accentuation1">
    <w:name w:val="Grid Table 3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TableauGrille3-Accentuation2">
    <w:name w:val="Grid Table 3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TableauGrille3-Accentuation3">
    <w:name w:val="Grid Table 3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TableauGrille3-Accentuation4">
    <w:name w:val="Grid Table 3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TableauGrille3-Accentuation5">
    <w:name w:val="Grid Table 3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TableauGrille3-Accentuation6">
    <w:name w:val="Grid Table 3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4-Accentuation1">
    <w:name w:val="Grid Table 4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TableauGrille4-Accentuation2">
    <w:name w:val="Grid Table 4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TableauGrille4-Accentuation3">
    <w:name w:val="Grid Table 4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TableauGrille4-Accentuation4">
    <w:name w:val="Grid Table 4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TableauGrille4-Accentuation5">
    <w:name w:val="Grid Table 4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TableauGrille4-Accentuation6">
    <w:name w:val="Grid Table 4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TableauGrille5Fonc-Accentuation2">
    <w:name w:val="Grid Table 5 Dark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TableauGrille5Fonc-Accentuation3">
    <w:name w:val="Grid Table 5 Dark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TableauGrille5Fonc-Accentuation5">
    <w:name w:val="Grid Table 5 Dark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TableauGrille5Fonc-Accentuation6">
    <w:name w:val="Grid Table 5 Dark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
    <w:name w:val="Grid Table 6 Colorful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TableauGrille6Couleur-Accentuation2">
    <w:name w:val="Grid Table 6 Colorful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TableauGrille6Couleur-Accentuation3">
    <w:name w:val="Grid Table 6 Colorful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TableauGrille6Couleur-Accentuation4">
    <w:name w:val="Grid Table 6 Colorful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TableauGrille6Couleur-Accentuation5">
    <w:name w:val="Grid Table 6 Colorful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TableauGrille6Couleur-Accentuation6">
    <w:name w:val="Grid Table 6 Colorful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
    <w:name w:val="Grid Table 7 Colorful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TableauGrille7Couleur-Accentuation2">
    <w:name w:val="Grid Table 7 Colorful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TableauGrille7Couleur-Accentuation3">
    <w:name w:val="Grid Table 7 Colorful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TableauGrille7Couleur-Accentuation4">
    <w:name w:val="Grid Table 7 Colorful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TableauGrille7Couleur-Accentuation5">
    <w:name w:val="Grid Table 7 Colorful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TableauGrille7Couleur-Accentuation6">
    <w:name w:val="Grid Table 7 Colorful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eauListe1Clair-Accentuation1">
    <w:name w:val="List Table 1 Light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TableauListe1Clair-Accentuation2">
    <w:name w:val="List Table 1 Light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TableauListe1Clair-Accentuation3">
    <w:name w:val="List Table 1 Light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TableauListe1Clair-Accentuation4">
    <w:name w:val="List Table 1 Light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TableauListe1Clair-Accentuation5">
    <w:name w:val="List Table 1 Light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TableauListe1Clair-Accentuation6">
    <w:name w:val="List Table 1 Light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2-Accentuation1">
    <w:name w:val="List Table 2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TableauListe2-Accentuation2">
    <w:name w:val="List Table 2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TableauListe2-Accentuation3">
    <w:name w:val="List Table 2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TableauListe2-Accentuation4">
    <w:name w:val="List Table 2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TableauListe2-Accentuation5">
    <w:name w:val="List Table 2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TableauListe2-Accentuation6">
    <w:name w:val="List Table 2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3-Accentuation1">
    <w:name w:val="List Table 3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TableauListe3-Accentuation2">
    <w:name w:val="List Table 3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TableauListe3-Accentuation3">
    <w:name w:val="List Table 3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TableauListe3-Accentuation4">
    <w:name w:val="List Table 3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TableauListe3-Accentuation5">
    <w:name w:val="List Table 3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TableauListe3-Accentuation6">
    <w:name w:val="List Table 3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4-Accentuation1">
    <w:name w:val="List Table 4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TableauListe4-Accentuation2">
    <w:name w:val="List Table 4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TableauListe4-Accentuation3">
    <w:name w:val="List Table 4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TableauListe4-Accentuation4">
    <w:name w:val="List Table 4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TableauListe4-Accentuation5">
    <w:name w:val="List Table 4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TableauListe4-Accentuation6">
    <w:name w:val="List Table 4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leauListe5Fonc-Accentuation1">
    <w:name w:val="List Table 5 Dark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TableauListe5Fonc-Accentuation2">
    <w:name w:val="List Table 5 Dark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TableauListe5Fonc-Accentuation3">
    <w:name w:val="List Table 5 Dark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TableauListe5Fonc-Accentuation4">
    <w:name w:val="List Table 5 Dark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TableauListe5Fonc-Accentuation5">
    <w:name w:val="List Table 5 Dark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TableauListe5Fonc-Accentuation6">
    <w:name w:val="List Table 5 Dark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TableauListe6Couleur-Accentuation1">
    <w:name w:val="List Table 6 Colorful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TableauListe6Couleur-Accentuation2">
    <w:name w:val="List Table 6 Colorful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TableauListe6Couleur-Accentuation3">
    <w:name w:val="List Table 6 Colorful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TableauListe6Couleur-Accentuation4">
    <w:name w:val="List Table 6 Colorful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TableauListe6Couleur-Accentuation5">
    <w:name w:val="List Table 6 Colorful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TableauListe6Couleur-Accentuation6">
    <w:name w:val="List Table 6 Colorful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
    <w:name w:val="List Table 7 Colorful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TableauListe7Couleur-Accentuation2">
    <w:name w:val="List Table 7 Colorful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TableauListe7Couleur-Accentuation3">
    <w:name w:val="List Table 7 Colorful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TableauListe7Couleur-Accentuation4">
    <w:name w:val="List Table 7 Colorful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TableauListe7Couleur-Accentuation5">
    <w:name w:val="List Table 7 Colorful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TableauListe7Couleur-Accentuation6">
    <w:name w:val="List Table 7 Colorful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bidi="th-TH"/>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bidi="th-T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1Car">
    <w:name w:val="Titre 1 Car"/>
    <w:basedOn w:val="Policepardfaut"/>
    <w:link w:val="Titre1"/>
    <w:uiPriority w:val="9"/>
    <w:rPr>
      <w:rFonts w:ascii="Times New Roman" w:eastAsia="Times New Roman" w:hAnsi="Times New Roman" w:cs="Times New Roman"/>
      <w:b/>
      <w:bCs/>
      <w:sz w:val="48"/>
      <w:szCs w:val="48"/>
      <w:lang w:eastAsia="fr-FR"/>
    </w:rPr>
  </w:style>
  <w:style w:type="character" w:customStyle="1" w:styleId="Titre2Car">
    <w:name w:val="Titre 2 Car"/>
    <w:basedOn w:val="Policepardfaut"/>
    <w:link w:val="Titre2"/>
    <w:uiPriority w:val="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Pr>
      <w:color w:val="000000"/>
      <w:u w:val="single"/>
    </w:rPr>
  </w:style>
  <w:style w:type="paragraph" w:styleId="NormalWeb">
    <w:name w:val="Normal (Web)"/>
    <w:basedOn w:val="Normal"/>
    <w:uiPriority w:val="99"/>
    <w:semiHidden/>
    <w:unhideWhenUsed/>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sdfootnote">
    <w:name w:val="sdfootnote"/>
    <w:basedOn w:val="Normal"/>
    <w:pPr>
      <w:spacing w:before="100" w:beforeAutospacing="1" w:after="0" w:line="240" w:lineRule="auto"/>
      <w:ind w:left="284" w:hanging="284"/>
    </w:pPr>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ham.ac.uk/johnstf/timconc.htm" TargetMode="External"/><Relationship Id="rId3" Type="http://schemas.openxmlformats.org/officeDocument/2006/relationships/settings" Target="settings.xml"/><Relationship Id="rId7" Type="http://schemas.openxmlformats.org/officeDocument/2006/relationships/hyperlink" Target="https://cedil26.sciencescon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dc:creator>
  <cp:keywords/>
  <dc:description/>
  <cp:lastModifiedBy>Triscia Biagiotti</cp:lastModifiedBy>
  <cp:revision>2</cp:revision>
  <dcterms:created xsi:type="dcterms:W3CDTF">2025-08-28T08:48:00Z</dcterms:created>
  <dcterms:modified xsi:type="dcterms:W3CDTF">2025-08-28T08:48:00Z</dcterms:modified>
</cp:coreProperties>
</file>